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5DB8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D94BD5" w:rsidRPr="00D94BD5">
        <w:rPr>
          <w:b/>
          <w:noProof/>
          <w:sz w:val="24"/>
        </w:rPr>
        <w:t xml:space="preserve">TSG-RAN WG4 Meeting # 108-bis         </w:t>
      </w:r>
      <w:r>
        <w:rPr>
          <w:b/>
          <w:i/>
          <w:noProof/>
          <w:sz w:val="28"/>
        </w:rPr>
        <w:tab/>
      </w:r>
      <w:r w:rsidR="00D94BD5" w:rsidRPr="00D94BD5">
        <w:rPr>
          <w:b/>
          <w:i/>
          <w:noProof/>
          <w:sz w:val="28"/>
        </w:rPr>
        <w:t>R</w:t>
      </w:r>
      <w:r w:rsidR="00D94BD5" w:rsidRPr="00333D49">
        <w:rPr>
          <w:b/>
          <w:i/>
          <w:noProof/>
          <w:sz w:val="28"/>
        </w:rPr>
        <w:t>4-231</w:t>
      </w:r>
      <w:r w:rsidR="00333D49" w:rsidRPr="00333D49">
        <w:rPr>
          <w:b/>
          <w:i/>
          <w:noProof/>
          <w:sz w:val="28"/>
        </w:rPr>
        <w:t>5806</w:t>
      </w:r>
      <w:r w:rsidR="00D94BD5" w:rsidRPr="00D94BD5">
        <w:rPr>
          <w:b/>
          <w:i/>
          <w:noProof/>
          <w:sz w:val="28"/>
        </w:rPr>
        <w:t xml:space="preserve"> </w:t>
      </w:r>
    </w:p>
    <w:p w14:paraId="769E9E0D" w14:textId="77777777" w:rsidR="00D94BD5" w:rsidRPr="00D94BD5" w:rsidRDefault="00D94BD5" w:rsidP="00D94BD5">
      <w:pPr>
        <w:spacing w:after="120"/>
        <w:outlineLvl w:val="0"/>
        <w:rPr>
          <w:rFonts w:ascii="Arial" w:hAnsi="Arial"/>
          <w:b/>
          <w:sz w:val="24"/>
        </w:rPr>
      </w:pPr>
      <w:r w:rsidRPr="00D94BD5">
        <w:rPr>
          <w:rFonts w:ascii="Arial" w:eastAsia="SimSun" w:hAnsi="Arial"/>
          <w:b/>
          <w:sz w:val="24"/>
          <w:lang w:val="en-US" w:eastAsia="zh-CN"/>
        </w:rPr>
        <w:t>Xiamen</w:t>
      </w:r>
      <w:r w:rsidRPr="00D94BD5">
        <w:rPr>
          <w:rFonts w:ascii="Arial" w:hAnsi="Arial"/>
          <w:b/>
          <w:sz w:val="24"/>
        </w:rPr>
        <w:t>,</w:t>
      </w:r>
      <w:r w:rsidRPr="00D94BD5">
        <w:rPr>
          <w:rFonts w:ascii="Arial" w:eastAsia="SimSun" w:hAnsi="Arial" w:hint="eastAsia"/>
          <w:b/>
          <w:sz w:val="24"/>
          <w:lang w:val="en-US" w:eastAsia="zh-CN"/>
        </w:rPr>
        <w:t xml:space="preserve"> </w:t>
      </w:r>
      <w:r w:rsidRPr="00D94BD5">
        <w:rPr>
          <w:rFonts w:ascii="Arial" w:eastAsia="SimSun" w:hAnsi="Arial"/>
          <w:b/>
          <w:sz w:val="24"/>
          <w:lang w:val="en-US" w:eastAsia="zh-CN"/>
        </w:rPr>
        <w:t>China</w:t>
      </w:r>
      <w:r w:rsidRPr="00D94BD5">
        <w:rPr>
          <w:rFonts w:ascii="Arial" w:eastAsia="SimSun" w:hAnsi="Arial" w:hint="eastAsia"/>
          <w:b/>
          <w:sz w:val="24"/>
          <w:lang w:val="en-US" w:eastAsia="zh-CN"/>
        </w:rPr>
        <w:t>,</w:t>
      </w:r>
      <w:r w:rsidRPr="00D94BD5">
        <w:rPr>
          <w:rFonts w:ascii="Arial" w:hAnsi="Arial"/>
          <w:b/>
          <w:sz w:val="24"/>
        </w:rPr>
        <w:t xml:space="preserve"> </w:t>
      </w:r>
      <w:r w:rsidRPr="00D94BD5">
        <w:rPr>
          <w:rFonts w:ascii="Arial" w:hAnsi="Arial"/>
          <w:b/>
          <w:sz w:val="24"/>
          <w:lang w:val="en-US" w:eastAsia="zh-CN"/>
        </w:rPr>
        <w:t>October</w:t>
      </w:r>
      <w:r w:rsidRPr="00D94BD5">
        <w:rPr>
          <w:rFonts w:ascii="Arial" w:hAnsi="Arial" w:hint="eastAsia"/>
          <w:b/>
          <w:sz w:val="24"/>
          <w:lang w:val="en-US" w:eastAsia="zh-CN"/>
        </w:rPr>
        <w:t xml:space="preserve"> </w:t>
      </w:r>
      <w:r w:rsidRPr="00D94BD5">
        <w:rPr>
          <w:rFonts w:ascii="Arial" w:hAnsi="Arial"/>
          <w:b/>
          <w:sz w:val="24"/>
          <w:lang w:val="en-US" w:eastAsia="zh-CN"/>
        </w:rPr>
        <w:t>9</w:t>
      </w:r>
      <w:r w:rsidRPr="00D94BD5">
        <w:rPr>
          <w:rFonts w:ascii="Arial" w:hAnsi="Arial" w:hint="eastAsia"/>
          <w:b/>
          <w:sz w:val="24"/>
          <w:lang w:val="en-US" w:eastAsia="zh-CN"/>
        </w:rPr>
        <w:t xml:space="preserve"> –</w:t>
      </w:r>
      <w:r w:rsidRPr="00D94BD5">
        <w:rPr>
          <w:rFonts w:ascii="Arial" w:hAnsi="Arial"/>
          <w:b/>
          <w:sz w:val="24"/>
          <w:lang w:val="en-US" w:eastAsia="zh-CN"/>
        </w:rPr>
        <w:t>13</w:t>
      </w:r>
      <w:r w:rsidRPr="00D94BD5">
        <w:rPr>
          <w:rFonts w:ascii="Arial" w:hAnsi="Arial" w:hint="eastAsia"/>
          <w:b/>
          <w:sz w:val="24"/>
          <w:lang w:val="en-US"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C58555" w:rsidR="001E41F3" w:rsidRPr="00410371" w:rsidRDefault="000F3A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4BD5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90941" w:rsidR="001E41F3" w:rsidRPr="00410371" w:rsidRDefault="000F3A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94BD5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E665E5" w:rsidR="001E41F3" w:rsidRPr="00410371" w:rsidRDefault="000F3A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94BD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4882C5" w:rsidR="001E41F3" w:rsidRPr="00410371" w:rsidRDefault="000F3A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4BD5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CDAD42" w:rsidR="00F25D98" w:rsidRDefault="00D94B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3ED916" w:rsidR="001E41F3" w:rsidRDefault="00D94BD5">
            <w:pPr>
              <w:pStyle w:val="CRCoverPage"/>
              <w:spacing w:after="0"/>
              <w:ind w:left="100"/>
              <w:rPr>
                <w:noProof/>
              </w:rPr>
            </w:pPr>
            <w:r w:rsidRPr="00D94BD5">
              <w:t>Draft CR to TS 38.106 with Clause 9: conducted receiver requirement for NCR-MT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B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94BD5" w:rsidRDefault="00D94BD5" w:rsidP="00D94B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39240" w:rsidR="00D94BD5" w:rsidRDefault="00D94BD5" w:rsidP="00D94BD5">
            <w:pPr>
              <w:pStyle w:val="CRCoverPage"/>
              <w:spacing w:after="0"/>
              <w:ind w:left="100"/>
              <w:rPr>
                <w:noProof/>
              </w:rPr>
            </w:pPr>
            <w:r w:rsidRPr="00A6142A">
              <w:rPr>
                <w:rFonts w:eastAsia="SimSun"/>
                <w:lang w:val="en-US" w:eastAsia="zh-CN"/>
              </w:rPr>
              <w:t>Nokia, Nokia Shanghai Bell</w:t>
            </w:r>
          </w:p>
        </w:tc>
      </w:tr>
      <w:tr w:rsidR="00D94B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94BD5" w:rsidRDefault="00D94BD5" w:rsidP="00D94B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1D6154" w:rsidR="00D94BD5" w:rsidRDefault="000F3AE0" w:rsidP="00D94B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94BD5">
                <w:rPr>
                  <w:noProof/>
                </w:rPr>
                <w:t>R4</w:t>
              </w:r>
            </w:fldSimple>
          </w:p>
        </w:tc>
      </w:tr>
      <w:tr w:rsidR="00D94BD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94BD5" w:rsidRDefault="00D94BD5" w:rsidP="00D94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94BD5" w:rsidRDefault="00D94BD5" w:rsidP="00D9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B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94BD5" w:rsidRDefault="00D94BD5" w:rsidP="00D94B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7B949F" w:rsidR="00D94BD5" w:rsidRDefault="00D94BD5" w:rsidP="00D94BD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94BD5">
              <w:t>NR_netcon_repeater</w:t>
            </w:r>
            <w:proofErr w:type="spellEnd"/>
            <w:r w:rsidRPr="00D94BD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94BD5" w:rsidRDefault="00D94BD5" w:rsidP="00D94B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94BD5" w:rsidRDefault="00D94BD5" w:rsidP="00D94B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D743D" w:rsidR="00D94BD5" w:rsidRDefault="000F3AE0" w:rsidP="00D94B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94BD5">
                <w:rPr>
                  <w:noProof/>
                </w:rPr>
                <w:t>2023-09-27</w:t>
              </w:r>
            </w:fldSimple>
          </w:p>
        </w:tc>
      </w:tr>
      <w:tr w:rsidR="00D94BD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94BD5" w:rsidRDefault="00D94BD5" w:rsidP="00D94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94BD5" w:rsidRDefault="00D94BD5" w:rsidP="00D9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94BD5" w:rsidRDefault="00D94BD5" w:rsidP="00D9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94BD5" w:rsidRDefault="00D94BD5" w:rsidP="00D9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94BD5" w:rsidRDefault="00D94BD5" w:rsidP="00D9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BD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94BD5" w:rsidRDefault="00D94BD5" w:rsidP="00D94B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CD9031" w:rsidR="00D94BD5" w:rsidRDefault="00D94BD5" w:rsidP="00D94BD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94BD5" w:rsidRDefault="00D94BD5" w:rsidP="00D94B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94BD5" w:rsidRDefault="00D94BD5" w:rsidP="00D94B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780C04" w:rsidR="00D94BD5" w:rsidRDefault="00D94BD5" w:rsidP="00D94B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94BD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94BD5" w:rsidRDefault="00D94BD5" w:rsidP="00D94B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94BD5" w:rsidRDefault="00D94BD5" w:rsidP="00D94B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94BD5" w:rsidRDefault="00D94BD5" w:rsidP="00D94B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D94BD5" w:rsidRPr="007C2097" w:rsidRDefault="00D94BD5" w:rsidP="00D94B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94BD5" w14:paraId="7FBEB8E7" w14:textId="77777777" w:rsidTr="00547111">
        <w:tc>
          <w:tcPr>
            <w:tcW w:w="1843" w:type="dxa"/>
          </w:tcPr>
          <w:p w14:paraId="44A3A604" w14:textId="77777777" w:rsidR="00D94BD5" w:rsidRDefault="00D94BD5" w:rsidP="00D94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94BD5" w:rsidRDefault="00D94BD5" w:rsidP="00D9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B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4BD5" w:rsidRDefault="00D94BD5" w:rsidP="00D94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2AE664" w:rsidR="00D94BD5" w:rsidRDefault="001E4BA5" w:rsidP="00D94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clause 9 to repeater core specification: </w:t>
            </w:r>
            <w:r w:rsidRPr="001E4BA5">
              <w:rPr>
                <w:noProof/>
              </w:rPr>
              <w:t>Clause 9: conducted receiver requirement for NCR-MT</w:t>
            </w:r>
            <w:r>
              <w:rPr>
                <w:noProof/>
              </w:rPr>
              <w:t>.</w:t>
            </w:r>
          </w:p>
        </w:tc>
      </w:tr>
      <w:tr w:rsidR="00D94B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4BD5" w:rsidRDefault="00D94BD5" w:rsidP="00D94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4BD5" w:rsidRDefault="00D94BD5" w:rsidP="00D9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B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94BD5" w:rsidRDefault="00D94BD5" w:rsidP="00D94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90F118" w:rsidR="00D94BD5" w:rsidRDefault="001E4BA5" w:rsidP="00D94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9 introduced.</w:t>
            </w:r>
          </w:p>
        </w:tc>
      </w:tr>
      <w:tr w:rsidR="00D94B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94BD5" w:rsidRDefault="00D94BD5" w:rsidP="00D94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94BD5" w:rsidRDefault="00D94BD5" w:rsidP="00D9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B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94BD5" w:rsidRDefault="00D94BD5" w:rsidP="00D94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0D890" w:rsidR="00D94BD5" w:rsidRDefault="001E4BA5" w:rsidP="00D94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 repeater specification would not include conducted receiver requirement for NCR-MT.</w:t>
            </w:r>
          </w:p>
        </w:tc>
      </w:tr>
      <w:tr w:rsidR="00D94BD5" w14:paraId="034AF533" w14:textId="77777777" w:rsidTr="00547111">
        <w:tc>
          <w:tcPr>
            <w:tcW w:w="2694" w:type="dxa"/>
            <w:gridSpan w:val="2"/>
          </w:tcPr>
          <w:p w14:paraId="39D9EB5B" w14:textId="77777777" w:rsidR="00D94BD5" w:rsidRDefault="00D94BD5" w:rsidP="00D94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94BD5" w:rsidRDefault="00D94BD5" w:rsidP="00D9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B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94BD5" w:rsidRDefault="00D94BD5" w:rsidP="00D94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A5899" w:rsidR="00D94BD5" w:rsidRDefault="001E4BA5" w:rsidP="00D94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9.</w:t>
            </w:r>
          </w:p>
        </w:tc>
      </w:tr>
      <w:tr w:rsidR="00D94B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94BD5" w:rsidRDefault="00D94BD5" w:rsidP="00D94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94BD5" w:rsidRDefault="00D94BD5" w:rsidP="00D94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B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94BD5" w:rsidRDefault="00D94BD5" w:rsidP="00D94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94BD5" w:rsidRDefault="00D94BD5" w:rsidP="00D9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94BD5" w:rsidRDefault="00D94BD5" w:rsidP="00D9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94BD5" w:rsidRDefault="00D94BD5" w:rsidP="00D94B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94BD5" w:rsidRDefault="00D94BD5" w:rsidP="00D94B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4B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94BD5" w:rsidRDefault="00D94BD5" w:rsidP="00D94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94BD5" w:rsidRDefault="00D94BD5" w:rsidP="00D9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7E8FF1" w:rsidR="00D94BD5" w:rsidRDefault="00D94BD5" w:rsidP="00D9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94BD5" w:rsidRDefault="00D94BD5" w:rsidP="00D94B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94BD5" w:rsidRDefault="00D94BD5" w:rsidP="00D94B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4B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94BD5" w:rsidRDefault="00D94BD5" w:rsidP="00D94B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64ED8A" w:rsidR="00D94BD5" w:rsidRDefault="00D94BD5" w:rsidP="00D9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94BD5" w:rsidRDefault="00D94BD5" w:rsidP="00D9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94BD5" w:rsidRDefault="00D94BD5" w:rsidP="00D94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FEACD3" w:rsidR="00D94BD5" w:rsidRDefault="00D94BD5" w:rsidP="00D94B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38.115-1, TS 38.115-2</w:t>
            </w:r>
          </w:p>
        </w:tc>
      </w:tr>
      <w:tr w:rsidR="00D94B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94BD5" w:rsidRDefault="00D94BD5" w:rsidP="00D94B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94BD5" w:rsidRDefault="00D94BD5" w:rsidP="00D9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98A91" w:rsidR="00D94BD5" w:rsidRDefault="00D94BD5" w:rsidP="00D9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94BD5" w:rsidRDefault="00D94BD5" w:rsidP="00D94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94BD5" w:rsidRDefault="00D94BD5" w:rsidP="00D94B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4B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94BD5" w:rsidRDefault="00D94BD5" w:rsidP="00D94B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94BD5" w:rsidRDefault="00D94BD5" w:rsidP="00D94BD5">
            <w:pPr>
              <w:pStyle w:val="CRCoverPage"/>
              <w:spacing w:after="0"/>
              <w:rPr>
                <w:noProof/>
              </w:rPr>
            </w:pPr>
          </w:p>
        </w:tc>
      </w:tr>
      <w:tr w:rsidR="00D94B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94BD5" w:rsidRDefault="00D94BD5" w:rsidP="00D94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94BD5" w:rsidRDefault="00D94BD5" w:rsidP="00D94B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4BD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94BD5" w:rsidRPr="008863B9" w:rsidRDefault="00D94BD5" w:rsidP="00D94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94BD5" w:rsidRPr="008863B9" w:rsidRDefault="00D94BD5" w:rsidP="00D94B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4B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94BD5" w:rsidRDefault="00D94BD5" w:rsidP="00D94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94BD5" w:rsidRDefault="00D94BD5" w:rsidP="00D94B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37485" w14:textId="77777777" w:rsidR="001E41F3" w:rsidRDefault="001E41F3">
      <w:pPr>
        <w:rPr>
          <w:noProof/>
        </w:rPr>
      </w:pPr>
    </w:p>
    <w:p w14:paraId="1557EA72" w14:textId="77777777" w:rsidR="001E4BA5" w:rsidRDefault="001E4BA5">
      <w:pPr>
        <w:rPr>
          <w:noProof/>
        </w:rPr>
        <w:sectPr w:rsidR="001E4BA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7D8DA" w14:textId="209020C5" w:rsidR="001E4BA5" w:rsidRPr="001E4BA5" w:rsidRDefault="001E4BA5" w:rsidP="001E4BA5">
      <w:pPr>
        <w:rPr>
          <w:rFonts w:eastAsia="SimSun"/>
          <w:color w:val="FF0000"/>
          <w:sz w:val="36"/>
          <w:szCs w:val="36"/>
          <w:lang w:val="en-US" w:eastAsia="zh-CN"/>
        </w:rPr>
      </w:pPr>
      <w:bookmarkStart w:id="1" w:name="_Toc11725"/>
      <w:bookmarkStart w:id="2" w:name="_Toc31872"/>
      <w:r w:rsidRPr="001E4BA5">
        <w:rPr>
          <w:rFonts w:eastAsia="SimSun"/>
          <w:color w:val="FF0000"/>
          <w:sz w:val="36"/>
          <w:szCs w:val="36"/>
          <w:lang w:val="en-US" w:eastAsia="zh-CN"/>
        </w:rPr>
        <w:lastRenderedPageBreak/>
        <w:t>&lt;Start of CR to TS 38.106&gt;</w:t>
      </w:r>
    </w:p>
    <w:p w14:paraId="44024C27" w14:textId="3B6B136B" w:rsidR="001E4BA5" w:rsidRPr="001E4BA5" w:rsidRDefault="001E4BA5" w:rsidP="001E4BA5">
      <w:pPr>
        <w:keepNext/>
        <w:keepLines/>
        <w:overflowPunct w:val="0"/>
        <w:autoSpaceDE w:val="0"/>
        <w:autoSpaceDN w:val="0"/>
        <w:adjustRightInd w:val="0"/>
        <w:spacing w:before="240" w:line="259" w:lineRule="auto"/>
        <w:ind w:left="1134" w:hanging="1134"/>
        <w:textAlignment w:val="baseline"/>
        <w:outlineLvl w:val="0"/>
        <w:rPr>
          <w:rFonts w:ascii="Arial" w:eastAsia="SimSun" w:hAnsi="Arial"/>
          <w:kern w:val="2"/>
          <w:sz w:val="36"/>
          <w:szCs w:val="22"/>
          <w:lang w:val="en-US" w:eastAsia="zh-CN"/>
          <w14:ligatures w14:val="standardContextual"/>
        </w:rPr>
      </w:pPr>
      <w:r w:rsidRPr="001E4BA5">
        <w:rPr>
          <w:rFonts w:ascii="Arial" w:eastAsia="SimSun" w:hAnsi="Arial" w:hint="eastAsia"/>
          <w:kern w:val="2"/>
          <w:sz w:val="36"/>
          <w:szCs w:val="22"/>
          <w:lang w:val="en-US" w:eastAsia="zh-CN"/>
          <w14:ligatures w14:val="standardContextual"/>
        </w:rPr>
        <w:t>9</w:t>
      </w:r>
      <w:r w:rsidRPr="001E4BA5">
        <w:rPr>
          <w:rFonts w:ascii="Arial" w:eastAsia="SimSun" w:hAnsi="Arial" w:hint="eastAsia"/>
          <w:kern w:val="2"/>
          <w:sz w:val="36"/>
          <w:szCs w:val="22"/>
          <w:lang w:val="en-US" w:eastAsia="zh-CN"/>
          <w14:ligatures w14:val="standardContextual"/>
        </w:rPr>
        <w:tab/>
        <w:t xml:space="preserve">Conducted receiver </w:t>
      </w:r>
      <w:r w:rsidR="008E0267">
        <w:rPr>
          <w:rFonts w:ascii="Arial" w:eastAsia="SimSun" w:hAnsi="Arial"/>
          <w:kern w:val="2"/>
          <w:sz w:val="36"/>
          <w:szCs w:val="22"/>
          <w:lang w:val="en-US" w:eastAsia="zh-CN"/>
          <w14:ligatures w14:val="standardContextual"/>
        </w:rPr>
        <w:t>characteristics</w:t>
      </w:r>
      <w:r w:rsidRPr="001E4BA5">
        <w:rPr>
          <w:rFonts w:ascii="Arial" w:eastAsia="SimSun" w:hAnsi="Arial" w:hint="eastAsia"/>
          <w:kern w:val="2"/>
          <w:sz w:val="36"/>
          <w:szCs w:val="22"/>
          <w:lang w:val="en-US" w:eastAsia="zh-CN"/>
          <w14:ligatures w14:val="standardContextual"/>
        </w:rPr>
        <w:t xml:space="preserve"> for NCR-MT</w:t>
      </w:r>
      <w:bookmarkEnd w:id="1"/>
      <w:bookmarkEnd w:id="2"/>
    </w:p>
    <w:p w14:paraId="273052CE" w14:textId="77777777" w:rsidR="001E4BA5" w:rsidRDefault="001E4BA5" w:rsidP="001E4BA5">
      <w:pPr>
        <w:keepNext/>
        <w:keepLines/>
        <w:overflowPunct w:val="0"/>
        <w:autoSpaceDE w:val="0"/>
        <w:autoSpaceDN w:val="0"/>
        <w:adjustRightInd w:val="0"/>
        <w:spacing w:before="180" w:line="259" w:lineRule="auto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  <w:bookmarkStart w:id="3" w:name="_Toc29799543"/>
      <w:bookmarkStart w:id="4" w:name="_Toc37255410"/>
      <w:bookmarkStart w:id="5" w:name="_Toc37254767"/>
      <w:bookmarkStart w:id="6" w:name="_Toc29770044"/>
      <w:bookmarkStart w:id="7" w:name="_Toc21343078"/>
      <w:bookmarkStart w:id="8" w:name="_Toc12246"/>
      <w:r w:rsidRPr="001E4BA5"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9</w:t>
      </w:r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.1</w:t>
      </w:r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4DAB30A7" w14:textId="565B9154" w:rsidR="008E0267" w:rsidRPr="008E0267" w:rsidRDefault="008E0267" w:rsidP="008E026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E0267">
        <w:rPr>
          <w:lang w:eastAsia="zh-CN"/>
        </w:rPr>
        <w:t xml:space="preserve">Conducted receiver characteristics are specified at </w:t>
      </w:r>
      <w:r w:rsidRPr="008E0267">
        <w:rPr>
          <w:i/>
          <w:lang w:eastAsia="zh-CN"/>
        </w:rPr>
        <w:t>TAB connector</w:t>
      </w:r>
      <w:r w:rsidRPr="008E0267">
        <w:rPr>
          <w:lang w:eastAsia="zh-CN"/>
        </w:rPr>
        <w:t xml:space="preserve"> for </w:t>
      </w:r>
      <w:r w:rsidRPr="000232DB">
        <w:rPr>
          <w:i/>
          <w:iCs/>
          <w:lang w:eastAsia="zh-CN"/>
        </w:rPr>
        <w:t>NCR</w:t>
      </w:r>
      <w:r w:rsidRPr="008E0267">
        <w:rPr>
          <w:i/>
          <w:iCs/>
          <w:lang w:eastAsia="zh-CN"/>
        </w:rPr>
        <w:t xml:space="preserve"> </w:t>
      </w:r>
      <w:r w:rsidRPr="008E0267">
        <w:rPr>
          <w:i/>
          <w:lang w:eastAsia="zh-CN"/>
        </w:rPr>
        <w:t>type 1-</w:t>
      </w:r>
      <w:r w:rsidR="000232DB">
        <w:rPr>
          <w:i/>
          <w:lang w:eastAsia="zh-CN"/>
        </w:rPr>
        <w:t xml:space="preserve">C </w:t>
      </w:r>
      <w:r w:rsidR="000232DB" w:rsidRPr="000232DB">
        <w:rPr>
          <w:iCs/>
          <w:lang w:eastAsia="zh-CN"/>
        </w:rPr>
        <w:t>and</w:t>
      </w:r>
      <w:r w:rsidR="000232DB">
        <w:rPr>
          <w:i/>
          <w:lang w:eastAsia="zh-CN"/>
        </w:rPr>
        <w:t xml:space="preserve"> </w:t>
      </w:r>
      <w:r w:rsidR="000232DB" w:rsidRPr="000232DB">
        <w:rPr>
          <w:i/>
          <w:lang w:eastAsia="zh-CN"/>
        </w:rPr>
        <w:t>NCR type 1-</w:t>
      </w:r>
      <w:r w:rsidR="000232DB">
        <w:rPr>
          <w:i/>
          <w:lang w:eastAsia="zh-CN"/>
        </w:rPr>
        <w:t>H</w:t>
      </w:r>
      <w:r w:rsidRPr="008E0267">
        <w:rPr>
          <w:lang w:eastAsia="zh-CN"/>
        </w:rPr>
        <w:t>, with full complement of transceivers for the configuration in normal operating condition.</w:t>
      </w:r>
    </w:p>
    <w:p w14:paraId="3B765407" w14:textId="0D9F1EA6" w:rsidR="008E0267" w:rsidRPr="008E0267" w:rsidRDefault="008E0267" w:rsidP="008E026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E0267">
        <w:rPr>
          <w:rFonts w:cs="v5.0.0"/>
          <w:lang w:eastAsia="en-GB"/>
        </w:rPr>
        <w:t>Unless otherwise stated, t</w:t>
      </w:r>
      <w:r w:rsidRPr="008E0267">
        <w:rPr>
          <w:lang w:eastAsia="zh-CN"/>
        </w:rPr>
        <w:t>he following arrangements apply for conducted receiver characteristics requirements in clause </w:t>
      </w:r>
      <w:r>
        <w:rPr>
          <w:lang w:eastAsia="zh-CN"/>
        </w:rPr>
        <w:t>9</w:t>
      </w:r>
      <w:r w:rsidRPr="008E0267">
        <w:rPr>
          <w:lang w:eastAsia="zh-CN"/>
        </w:rPr>
        <w:t>:</w:t>
      </w:r>
    </w:p>
    <w:p w14:paraId="458276D2" w14:textId="77777777" w:rsidR="008E0267" w:rsidRPr="008E0267" w:rsidRDefault="008E0267" w:rsidP="008E02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E0267">
        <w:rPr>
          <w:lang w:eastAsia="zh-CN"/>
        </w:rPr>
        <w:t>-</w:t>
      </w:r>
      <w:r w:rsidRPr="008E0267">
        <w:rPr>
          <w:lang w:eastAsia="zh-CN"/>
        </w:rPr>
        <w:tab/>
        <w:t>Requirements apply during the receive period.</w:t>
      </w:r>
    </w:p>
    <w:p w14:paraId="39152DCE" w14:textId="77777777" w:rsidR="008E0267" w:rsidRPr="008E0267" w:rsidRDefault="008E0267" w:rsidP="008E02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E0267">
        <w:rPr>
          <w:lang w:eastAsia="zh-CN"/>
        </w:rPr>
        <w:t>-</w:t>
      </w:r>
      <w:r w:rsidRPr="008E0267">
        <w:rPr>
          <w:lang w:eastAsia="zh-CN"/>
        </w:rPr>
        <w:tab/>
        <w:t>Requirements shall be met for any transmitter setting.</w:t>
      </w:r>
    </w:p>
    <w:p w14:paraId="7C8B17AA" w14:textId="77777777" w:rsidR="008E0267" w:rsidRPr="008E0267" w:rsidRDefault="008E0267" w:rsidP="008E02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E0267">
        <w:rPr>
          <w:lang w:eastAsia="zh-CN"/>
        </w:rPr>
        <w:t>-</w:t>
      </w:r>
      <w:r w:rsidRPr="008E0267">
        <w:rPr>
          <w:lang w:eastAsia="zh-CN"/>
        </w:rPr>
        <w:tab/>
        <w:t>Throughput requirements defined for the conducted receiver characteristics do not assume HARQ retransmissions.</w:t>
      </w:r>
    </w:p>
    <w:p w14:paraId="7F17E12B" w14:textId="7ED4A872" w:rsidR="008E0267" w:rsidRPr="008E0267" w:rsidRDefault="008E0267" w:rsidP="008E02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E0267">
        <w:rPr>
          <w:lang w:eastAsia="zh-CN"/>
        </w:rPr>
        <w:t>-</w:t>
      </w:r>
      <w:r w:rsidRPr="008E0267">
        <w:rPr>
          <w:lang w:eastAsia="zh-CN"/>
        </w:rPr>
        <w:tab/>
        <w:t xml:space="preserve">When </w:t>
      </w:r>
      <w:r w:rsidR="000232DB">
        <w:rPr>
          <w:lang w:eastAsia="zh-CN"/>
        </w:rPr>
        <w:t>NCR</w:t>
      </w:r>
      <w:r w:rsidRPr="008E0267">
        <w:rPr>
          <w:lang w:eastAsia="zh-CN"/>
        </w:rPr>
        <w:t>-MT is configured to receive multiple carriers, all the throughput requirements are applicable for each received carrier.</w:t>
      </w:r>
    </w:p>
    <w:p w14:paraId="52263E1C" w14:textId="72EB4F8C" w:rsidR="008E0267" w:rsidRPr="008E0267" w:rsidRDefault="008E0267" w:rsidP="008E02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E0267">
        <w:rPr>
          <w:lang w:val="en-US" w:eastAsia="zh-CN"/>
        </w:rPr>
        <w:t>-</w:t>
      </w:r>
      <w:r w:rsidRPr="008E0267">
        <w:rPr>
          <w:lang w:eastAsia="zh-CN"/>
        </w:rPr>
        <w:tab/>
      </w:r>
      <w:r w:rsidRPr="008E0267">
        <w:rPr>
          <w:lang w:val="en-US" w:eastAsia="zh-CN"/>
        </w:rPr>
        <w:t>F</w:t>
      </w:r>
      <w:r w:rsidRPr="008E0267">
        <w:rPr>
          <w:lang w:eastAsia="en-GB"/>
        </w:rPr>
        <w:t xml:space="preserve">or ACS, blocking and intermodulation characteristics, the negative offsets of the interfering signal apply relative to the lower </w:t>
      </w:r>
      <w:r w:rsidR="000232DB">
        <w:rPr>
          <w:rFonts w:cs="Arial"/>
          <w:i/>
          <w:lang w:eastAsia="en-GB"/>
        </w:rPr>
        <w:t>passband</w:t>
      </w:r>
      <w:r w:rsidRPr="008E0267">
        <w:rPr>
          <w:rFonts w:cs="Arial"/>
          <w:lang w:eastAsia="en-GB"/>
        </w:rPr>
        <w:t xml:space="preserve"> </w:t>
      </w:r>
      <w:r w:rsidRPr="008E0267">
        <w:rPr>
          <w:lang w:eastAsia="en-GB"/>
        </w:rPr>
        <w:t xml:space="preserve">edge </w:t>
      </w:r>
      <w:r w:rsidRPr="008E0267">
        <w:rPr>
          <w:rFonts w:cs="Arial"/>
          <w:lang w:eastAsia="en-GB"/>
        </w:rPr>
        <w:t xml:space="preserve">or </w:t>
      </w:r>
      <w:r w:rsidR="000232DB" w:rsidRPr="000232DB">
        <w:rPr>
          <w:rFonts w:cs="Arial"/>
          <w:i/>
          <w:iCs/>
          <w:lang w:eastAsia="en-GB"/>
        </w:rPr>
        <w:t>inter-passband gap</w:t>
      </w:r>
      <w:r w:rsidRPr="008E0267">
        <w:rPr>
          <w:rFonts w:cs="Arial"/>
          <w:lang w:eastAsia="en-GB"/>
        </w:rPr>
        <w:t>,</w:t>
      </w:r>
      <w:r w:rsidRPr="008E0267">
        <w:rPr>
          <w:lang w:eastAsia="en-GB"/>
        </w:rPr>
        <w:t xml:space="preserve"> and the positive offsets of the interfering signal apply relative to the upper </w:t>
      </w:r>
      <w:r w:rsidR="000232DB" w:rsidRPr="000232DB">
        <w:rPr>
          <w:rFonts w:cs="Arial"/>
          <w:i/>
          <w:lang w:eastAsia="en-GB"/>
        </w:rPr>
        <w:t xml:space="preserve">passband </w:t>
      </w:r>
      <w:r w:rsidRPr="008E0267">
        <w:rPr>
          <w:lang w:eastAsia="en-GB"/>
        </w:rPr>
        <w:t>edge</w:t>
      </w:r>
      <w:r w:rsidRPr="008E0267">
        <w:rPr>
          <w:rFonts w:cs="Arial"/>
          <w:lang w:eastAsia="en-GB"/>
        </w:rPr>
        <w:t xml:space="preserve"> or </w:t>
      </w:r>
      <w:r w:rsidR="000232DB" w:rsidRPr="000232DB">
        <w:rPr>
          <w:rFonts w:cs="Arial"/>
          <w:i/>
          <w:lang w:eastAsia="en-GB"/>
        </w:rPr>
        <w:t>inter-passband gap</w:t>
      </w:r>
      <w:r w:rsidRPr="008E0267">
        <w:rPr>
          <w:lang w:eastAsia="en-GB"/>
        </w:rPr>
        <w:t xml:space="preserve">.  </w:t>
      </w:r>
    </w:p>
    <w:p w14:paraId="20298C05" w14:textId="73A42606" w:rsidR="008E0267" w:rsidRPr="008E0267" w:rsidRDefault="008E0267" w:rsidP="008E026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8E0267">
        <w:rPr>
          <w:lang w:eastAsia="zh-CN"/>
        </w:rPr>
        <w:t>NOTE 1:</w:t>
      </w:r>
      <w:r w:rsidRPr="008E0267">
        <w:rPr>
          <w:lang w:eastAsia="zh-CN"/>
        </w:rPr>
        <w:tab/>
        <w:t xml:space="preserve">In normal operating condition the </w:t>
      </w:r>
      <w:r w:rsidR="000232DB">
        <w:rPr>
          <w:lang w:eastAsia="zh-CN"/>
        </w:rPr>
        <w:t>NCR</w:t>
      </w:r>
      <w:r w:rsidRPr="008E0267">
        <w:rPr>
          <w:lang w:eastAsia="zh-CN"/>
        </w:rPr>
        <w:t xml:space="preserve">-MT in TDD operation </w:t>
      </w:r>
      <w:proofErr w:type="gramStart"/>
      <w:r w:rsidRPr="008E0267">
        <w:rPr>
          <w:lang w:eastAsia="zh-CN"/>
        </w:rPr>
        <w:t>are</w:t>
      </w:r>
      <w:proofErr w:type="gramEnd"/>
      <w:r w:rsidRPr="008E0267">
        <w:rPr>
          <w:lang w:eastAsia="zh-CN"/>
        </w:rPr>
        <w:t xml:space="preserve"> configured to TX OFF power during </w:t>
      </w:r>
      <w:r w:rsidRPr="008E0267">
        <w:rPr>
          <w:i/>
          <w:lang w:eastAsia="zh-CN"/>
        </w:rPr>
        <w:t>receive period</w:t>
      </w:r>
      <w:r w:rsidRPr="008E0267">
        <w:rPr>
          <w:lang w:eastAsia="zh-CN"/>
        </w:rPr>
        <w:t>.</w:t>
      </w:r>
    </w:p>
    <w:p w14:paraId="7E3CBEF5" w14:textId="77777777" w:rsidR="008E0267" w:rsidRPr="001E4BA5" w:rsidRDefault="008E0267" w:rsidP="001E4BA5">
      <w:pPr>
        <w:keepNext/>
        <w:keepLines/>
        <w:overflowPunct w:val="0"/>
        <w:autoSpaceDE w:val="0"/>
        <w:autoSpaceDN w:val="0"/>
        <w:adjustRightInd w:val="0"/>
        <w:spacing w:before="180" w:line="259" w:lineRule="auto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</w:p>
    <w:p w14:paraId="03E56C20" w14:textId="77777777" w:rsidR="001E4BA5" w:rsidRDefault="001E4BA5" w:rsidP="001E4BA5">
      <w:pPr>
        <w:keepNext/>
        <w:keepLines/>
        <w:overflowPunct w:val="0"/>
        <w:autoSpaceDE w:val="0"/>
        <w:autoSpaceDN w:val="0"/>
        <w:adjustRightInd w:val="0"/>
        <w:spacing w:before="180" w:line="259" w:lineRule="auto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  <w:bookmarkStart w:id="9" w:name="_Toc37255411"/>
      <w:bookmarkStart w:id="10" w:name="_Toc21343079"/>
      <w:bookmarkStart w:id="11" w:name="_Toc37254768"/>
      <w:bookmarkStart w:id="12" w:name="_Toc29799544"/>
      <w:bookmarkStart w:id="13" w:name="_Toc3075"/>
      <w:bookmarkStart w:id="14" w:name="_Toc29770045"/>
      <w:r w:rsidRPr="001E4BA5"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9</w:t>
      </w:r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.2</w:t>
      </w:r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ab/>
        <w:t>Diversity characteristics</w:t>
      </w:r>
      <w:bookmarkEnd w:id="9"/>
      <w:bookmarkEnd w:id="10"/>
      <w:bookmarkEnd w:id="11"/>
      <w:bookmarkEnd w:id="12"/>
      <w:bookmarkEnd w:id="13"/>
      <w:bookmarkEnd w:id="14"/>
    </w:p>
    <w:p w14:paraId="03943DA3" w14:textId="4EC4AF37" w:rsidR="000232DB" w:rsidRPr="001E4BA5" w:rsidRDefault="000232DB" w:rsidP="001E4BA5">
      <w:pPr>
        <w:keepNext/>
        <w:keepLines/>
        <w:overflowPunct w:val="0"/>
        <w:autoSpaceDE w:val="0"/>
        <w:autoSpaceDN w:val="0"/>
        <w:adjustRightInd w:val="0"/>
        <w:spacing w:before="180" w:line="259" w:lineRule="auto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[TBA]</w:t>
      </w:r>
    </w:p>
    <w:p w14:paraId="1371BF73" w14:textId="77777777" w:rsidR="001E4BA5" w:rsidRDefault="001E4BA5" w:rsidP="001E4BA5">
      <w:pPr>
        <w:keepNext/>
        <w:keepLines/>
        <w:overflowPunct w:val="0"/>
        <w:autoSpaceDE w:val="0"/>
        <w:autoSpaceDN w:val="0"/>
        <w:adjustRightInd w:val="0"/>
        <w:spacing w:before="180" w:line="259" w:lineRule="auto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  <w:bookmarkStart w:id="15" w:name="_Toc29770046"/>
      <w:bookmarkStart w:id="16" w:name="_Toc37255412"/>
      <w:bookmarkStart w:id="17" w:name="_Toc19739"/>
      <w:bookmarkStart w:id="18" w:name="_Toc29799545"/>
      <w:bookmarkStart w:id="19" w:name="_Toc21343080"/>
      <w:bookmarkStart w:id="20" w:name="_Toc37254769"/>
      <w:r w:rsidRPr="001E4BA5"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9</w:t>
      </w:r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.3</w:t>
      </w:r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ab/>
      </w:r>
      <w:r w:rsidRPr="001E4BA5"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Conducted r</w:t>
      </w:r>
      <w:proofErr w:type="spellStart"/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eference</w:t>
      </w:r>
      <w:proofErr w:type="spellEnd"/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 xml:space="preserve"> </w:t>
      </w:r>
      <w:proofErr w:type="gramStart"/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sensitivity</w:t>
      </w:r>
      <w:bookmarkEnd w:id="15"/>
      <w:bookmarkEnd w:id="16"/>
      <w:bookmarkEnd w:id="17"/>
      <w:bookmarkEnd w:id="18"/>
      <w:bookmarkEnd w:id="19"/>
      <w:bookmarkEnd w:id="20"/>
      <w:proofErr w:type="gramEnd"/>
    </w:p>
    <w:p w14:paraId="58F3BF21" w14:textId="27EB4AB0" w:rsidR="000232DB" w:rsidRDefault="000232DB" w:rsidP="000232DB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232DB">
        <w:rPr>
          <w:lang w:eastAsia="en-GB"/>
        </w:rPr>
        <w:t>9.3.1</w:t>
      </w:r>
      <w:r w:rsidRPr="000232DB">
        <w:rPr>
          <w:lang w:eastAsia="en-GB"/>
        </w:rPr>
        <w:tab/>
      </w:r>
      <w:r>
        <w:rPr>
          <w:lang w:eastAsia="en-GB"/>
        </w:rPr>
        <w:t>NCR-MT</w:t>
      </w:r>
      <w:r w:rsidRPr="000232DB">
        <w:rPr>
          <w:lang w:eastAsia="en-GB"/>
        </w:rPr>
        <w:t xml:space="preserve"> reference sensitivity level</w:t>
      </w:r>
    </w:p>
    <w:p w14:paraId="63A6094F" w14:textId="52F2D1CA" w:rsidR="000232DB" w:rsidRPr="000232DB" w:rsidRDefault="000232DB" w:rsidP="000232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1" w:name="_Toc21127528"/>
      <w:bookmarkStart w:id="22" w:name="_Toc29811737"/>
      <w:bookmarkStart w:id="23" w:name="_Toc53185390"/>
      <w:bookmarkStart w:id="24" w:name="_Toc53185766"/>
      <w:bookmarkStart w:id="25" w:name="_Toc57820242"/>
      <w:bookmarkStart w:id="26" w:name="_Toc57821169"/>
      <w:bookmarkStart w:id="27" w:name="_Toc61183445"/>
      <w:bookmarkStart w:id="28" w:name="_Toc61183839"/>
      <w:bookmarkStart w:id="29" w:name="_Toc61184231"/>
      <w:bookmarkStart w:id="30" w:name="_Toc61184623"/>
      <w:bookmarkStart w:id="31" w:name="_Toc61185013"/>
      <w:bookmarkStart w:id="32" w:name="_Toc66386356"/>
      <w:bookmarkStart w:id="33" w:name="_Toc74583197"/>
      <w:bookmarkStart w:id="34" w:name="_Toc76542010"/>
      <w:bookmarkStart w:id="35" w:name="_Toc82449992"/>
      <w:bookmarkStart w:id="36" w:name="_Toc82450640"/>
      <w:bookmarkStart w:id="37" w:name="_Toc89949029"/>
      <w:bookmarkStart w:id="38" w:name="_Toc98755418"/>
      <w:bookmarkStart w:id="39" w:name="_Toc98763009"/>
      <w:bookmarkStart w:id="40" w:name="_Toc106183938"/>
      <w:bookmarkStart w:id="41" w:name="_Toc130401960"/>
      <w:bookmarkStart w:id="42" w:name="_Toc137554511"/>
      <w:bookmarkStart w:id="43" w:name="_Toc138853573"/>
      <w:bookmarkStart w:id="44" w:name="_Toc138946254"/>
      <w:r>
        <w:rPr>
          <w:rFonts w:ascii="Arial" w:hAnsi="Arial"/>
          <w:sz w:val="24"/>
          <w:lang w:eastAsia="en-GB"/>
        </w:rPr>
        <w:t>9.3</w:t>
      </w:r>
      <w:r w:rsidRPr="000232DB">
        <w:rPr>
          <w:rFonts w:ascii="Arial" w:hAnsi="Arial"/>
          <w:sz w:val="24"/>
          <w:lang w:eastAsia="en-GB"/>
        </w:rPr>
        <w:t>.1.1</w:t>
      </w:r>
      <w:r w:rsidRPr="000232DB">
        <w:rPr>
          <w:rFonts w:ascii="Arial" w:hAnsi="Arial"/>
          <w:sz w:val="24"/>
          <w:lang w:eastAsia="en-GB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45CDFEF" w14:textId="49870C40" w:rsidR="00095EE7" w:rsidRPr="00095EE7" w:rsidRDefault="00095EE7" w:rsidP="00095EE7">
      <w:pPr>
        <w:keepLines/>
        <w:overflowPunct w:val="0"/>
        <w:autoSpaceDE w:val="0"/>
        <w:autoSpaceDN w:val="0"/>
        <w:adjustRightInd w:val="0"/>
        <w:textAlignment w:val="baseline"/>
        <w:rPr>
          <w:rFonts w:eastAsia="MS PGothic" w:cs="v4.2.0"/>
          <w:lang w:eastAsia="en-GB"/>
        </w:rPr>
      </w:pPr>
      <w:r w:rsidRPr="00095EE7">
        <w:rPr>
          <w:lang w:eastAsia="en-GB"/>
        </w:rPr>
        <w:t>The reference sensitivity power level P</w:t>
      </w:r>
      <w:r w:rsidRPr="00095EE7">
        <w:rPr>
          <w:vertAlign w:val="subscript"/>
          <w:lang w:eastAsia="en-GB"/>
        </w:rPr>
        <w:t>REFSENS</w:t>
      </w:r>
      <w:r w:rsidRPr="00095EE7">
        <w:rPr>
          <w:lang w:eastAsia="en-GB"/>
        </w:rPr>
        <w:t xml:space="preserve"> is the minimum mean power received at the </w:t>
      </w:r>
      <w:bookmarkStart w:id="45" w:name="_Hlk508114944"/>
      <w:r w:rsidRPr="00095EE7">
        <w:rPr>
          <w:i/>
          <w:lang w:eastAsia="en-GB"/>
        </w:rPr>
        <w:t>TAB connector</w:t>
      </w:r>
      <w:r w:rsidRPr="00095EE7">
        <w:rPr>
          <w:i/>
          <w:lang w:val="en-US" w:eastAsia="zh-CN"/>
        </w:rPr>
        <w:t xml:space="preserve"> </w:t>
      </w:r>
      <w:r w:rsidRPr="00095EE7">
        <w:rPr>
          <w:rFonts w:eastAsia="??"/>
          <w:lang w:eastAsia="en-GB"/>
        </w:rPr>
        <w:t xml:space="preserve">for </w:t>
      </w:r>
      <w:r w:rsidR="000F74A4">
        <w:rPr>
          <w:rFonts w:eastAsia="??"/>
          <w:i/>
          <w:lang w:eastAsia="en-GB"/>
        </w:rPr>
        <w:t>NCR-MT</w:t>
      </w:r>
      <w:r w:rsidRPr="00095EE7">
        <w:rPr>
          <w:rFonts w:eastAsia="??"/>
          <w:i/>
          <w:lang w:eastAsia="en-GB"/>
        </w:rPr>
        <w:t xml:space="preserve"> type 1-</w:t>
      </w:r>
      <w:r w:rsidRPr="00095EE7">
        <w:rPr>
          <w:rFonts w:eastAsia="SimSun"/>
          <w:i/>
          <w:lang w:val="en-US" w:eastAsia="zh-CN"/>
        </w:rPr>
        <w:t>H</w:t>
      </w:r>
      <w:bookmarkEnd w:id="45"/>
      <w:r w:rsidRPr="00095EE7">
        <w:rPr>
          <w:rFonts w:eastAsia="SimSun"/>
          <w:i/>
          <w:lang w:val="en-US" w:eastAsia="zh-CN"/>
        </w:rPr>
        <w:t xml:space="preserve"> </w:t>
      </w:r>
      <w:r w:rsidRPr="00095EE7">
        <w:rPr>
          <w:lang w:eastAsia="en-GB"/>
        </w:rPr>
        <w:t>at which a throughput requirement shall be met for a specified reference measurement channel.</w:t>
      </w:r>
    </w:p>
    <w:p w14:paraId="4C9F0D5A" w14:textId="6D7A9095" w:rsidR="00095EE7" w:rsidRPr="00095EE7" w:rsidRDefault="00095EE7" w:rsidP="00095EE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6" w:name="_Toc21127529"/>
      <w:bookmarkStart w:id="47" w:name="_Toc29811738"/>
      <w:bookmarkStart w:id="48" w:name="_Toc53185391"/>
      <w:bookmarkStart w:id="49" w:name="_Toc53185767"/>
      <w:bookmarkStart w:id="50" w:name="_Toc57820243"/>
      <w:bookmarkStart w:id="51" w:name="_Toc57821170"/>
      <w:bookmarkStart w:id="52" w:name="_Toc61183446"/>
      <w:bookmarkStart w:id="53" w:name="_Toc61183840"/>
      <w:bookmarkStart w:id="54" w:name="_Toc61184232"/>
      <w:bookmarkStart w:id="55" w:name="_Toc61184624"/>
      <w:bookmarkStart w:id="56" w:name="_Toc61185014"/>
      <w:bookmarkStart w:id="57" w:name="_Toc66386357"/>
      <w:bookmarkStart w:id="58" w:name="_Toc74583198"/>
      <w:bookmarkStart w:id="59" w:name="_Toc76542011"/>
      <w:bookmarkStart w:id="60" w:name="_Toc82449993"/>
      <w:bookmarkStart w:id="61" w:name="_Toc82450641"/>
      <w:bookmarkStart w:id="62" w:name="_Toc89949030"/>
      <w:bookmarkStart w:id="63" w:name="_Toc98755419"/>
      <w:bookmarkStart w:id="64" w:name="_Toc98763010"/>
      <w:bookmarkStart w:id="65" w:name="_Toc106183939"/>
      <w:bookmarkStart w:id="66" w:name="_Toc130401961"/>
      <w:bookmarkStart w:id="67" w:name="_Toc137554512"/>
      <w:bookmarkStart w:id="68" w:name="_Toc138853574"/>
      <w:bookmarkStart w:id="69" w:name="_Toc138946255"/>
      <w:r>
        <w:rPr>
          <w:rFonts w:ascii="Arial" w:hAnsi="Arial"/>
          <w:sz w:val="24"/>
          <w:lang w:eastAsia="en-GB"/>
        </w:rPr>
        <w:t>9.3</w:t>
      </w:r>
      <w:r w:rsidRPr="00095EE7">
        <w:rPr>
          <w:rFonts w:ascii="Arial" w:hAnsi="Arial"/>
          <w:sz w:val="24"/>
          <w:lang w:eastAsia="en-GB"/>
        </w:rPr>
        <w:t>.1.2</w:t>
      </w:r>
      <w:r w:rsidRPr="00095EE7">
        <w:rPr>
          <w:rFonts w:ascii="Arial" w:hAnsi="Arial"/>
          <w:sz w:val="24"/>
          <w:lang w:eastAsia="en-GB"/>
        </w:rPr>
        <w:tab/>
        <w:t xml:space="preserve">Minimum requirements for </w:t>
      </w:r>
      <w:r>
        <w:rPr>
          <w:rFonts w:ascii="Arial" w:hAnsi="Arial"/>
          <w:i/>
          <w:sz w:val="24"/>
          <w:lang w:eastAsia="en-GB"/>
        </w:rPr>
        <w:t>NCR-MT</w:t>
      </w:r>
      <w:r w:rsidRPr="00095EE7">
        <w:rPr>
          <w:rFonts w:ascii="Arial" w:hAnsi="Arial"/>
          <w:i/>
          <w:sz w:val="24"/>
          <w:lang w:eastAsia="en-GB"/>
        </w:rPr>
        <w:t xml:space="preserve"> type 1-H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7F049EA" w14:textId="44D0516D" w:rsidR="00095EE7" w:rsidRPr="00095EE7" w:rsidRDefault="00095EE7" w:rsidP="00095EE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95EE7">
        <w:rPr>
          <w:lang w:eastAsia="en-GB"/>
        </w:rPr>
        <w:t xml:space="preserve">The </w:t>
      </w:r>
      <w:r w:rsidR="00B9744D">
        <w:rPr>
          <w:lang w:eastAsia="en-GB"/>
        </w:rPr>
        <w:t>wide area</w:t>
      </w:r>
      <w:r w:rsidRPr="00095EE7">
        <w:rPr>
          <w:lang w:eastAsia="en-GB"/>
        </w:rPr>
        <w:t xml:space="preserve"> </w:t>
      </w:r>
      <w:r w:rsidR="00B9744D">
        <w:rPr>
          <w:lang w:eastAsia="en-GB"/>
        </w:rPr>
        <w:t>NCR-MT</w:t>
      </w:r>
      <w:r w:rsidRPr="00095EE7">
        <w:rPr>
          <w:lang w:eastAsia="en-GB"/>
        </w:rPr>
        <w:t xml:space="preserve"> reference sensitivity level is specified the same as the </w:t>
      </w:r>
      <w:r w:rsidR="00B9744D">
        <w:rPr>
          <w:lang w:eastAsia="en-GB"/>
        </w:rPr>
        <w:t>wide area</w:t>
      </w:r>
      <w:r w:rsidRPr="00095EE7">
        <w:rPr>
          <w:lang w:eastAsia="en-GB"/>
        </w:rPr>
        <w:t xml:space="preserve"> BS reference sensitivity level requirement for </w:t>
      </w:r>
      <w:r w:rsidRPr="00095EE7">
        <w:rPr>
          <w:i/>
          <w:iCs/>
          <w:lang w:eastAsia="en-GB"/>
        </w:rPr>
        <w:t>BS</w:t>
      </w:r>
      <w:r w:rsidRPr="00095EE7">
        <w:rPr>
          <w:i/>
          <w:lang w:eastAsia="en-GB"/>
        </w:rPr>
        <w:t xml:space="preserve"> type 1-H</w:t>
      </w:r>
      <w:r w:rsidRPr="00095EE7">
        <w:rPr>
          <w:lang w:eastAsia="en-GB"/>
        </w:rPr>
        <w:t xml:space="preserve"> in TS 38.104 [2], subclause 7.2.2, </w:t>
      </w:r>
      <w:r w:rsidR="00B9744D" w:rsidRPr="00B9744D">
        <w:rPr>
          <w:lang w:eastAsia="en-GB"/>
        </w:rPr>
        <w:t xml:space="preserve">where references to </w:t>
      </w:r>
      <w:r w:rsidR="00B9744D" w:rsidRPr="00B9744D">
        <w:rPr>
          <w:i/>
          <w:iCs/>
          <w:lang w:eastAsia="en-GB"/>
        </w:rPr>
        <w:t>nominal channel bandwidth</w:t>
      </w:r>
      <w:r w:rsidR="00B9744D" w:rsidRPr="00B9744D">
        <w:rPr>
          <w:lang w:eastAsia="en-GB"/>
        </w:rPr>
        <w:t xml:space="preserve"> apply to NCR-MT </w:t>
      </w:r>
      <w:r w:rsidR="00B9744D" w:rsidRPr="00B9744D">
        <w:rPr>
          <w:i/>
          <w:iCs/>
          <w:lang w:eastAsia="en-GB"/>
        </w:rPr>
        <w:t>passband</w:t>
      </w:r>
      <w:r w:rsidR="00B9744D" w:rsidRPr="00B9744D">
        <w:rPr>
          <w:lang w:eastAsia="en-GB"/>
        </w:rPr>
        <w:t>.</w:t>
      </w:r>
    </w:p>
    <w:p w14:paraId="4850553F" w14:textId="7E855255" w:rsidR="00095EE7" w:rsidRPr="00095EE7" w:rsidRDefault="00095EE7" w:rsidP="00095EE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95EE7">
        <w:rPr>
          <w:lang w:eastAsia="en-GB"/>
        </w:rPr>
        <w:t xml:space="preserve">The local area </w:t>
      </w:r>
      <w:r w:rsidR="000F74A4">
        <w:rPr>
          <w:lang w:eastAsia="en-GB"/>
        </w:rPr>
        <w:t>NCR-MT</w:t>
      </w:r>
      <w:r w:rsidRPr="00095EE7">
        <w:rPr>
          <w:lang w:eastAsia="en-GB"/>
        </w:rPr>
        <w:t xml:space="preserve"> reference sensitivity level is specified the same as the local area BS reference sensitivity level requirement for </w:t>
      </w:r>
      <w:r w:rsidRPr="00095EE7">
        <w:rPr>
          <w:i/>
          <w:iCs/>
          <w:lang w:eastAsia="en-GB"/>
        </w:rPr>
        <w:t>BS</w:t>
      </w:r>
      <w:r w:rsidRPr="00095EE7">
        <w:rPr>
          <w:i/>
          <w:lang w:eastAsia="en-GB"/>
        </w:rPr>
        <w:t xml:space="preserve"> type 1-H</w:t>
      </w:r>
      <w:r w:rsidRPr="00095EE7">
        <w:rPr>
          <w:lang w:eastAsia="en-GB"/>
        </w:rPr>
        <w:t xml:space="preserve"> in TS 38.104 [2], subclause 7.2.2, where references to </w:t>
      </w:r>
      <w:r w:rsidR="00B9744D">
        <w:rPr>
          <w:i/>
          <w:lang w:eastAsia="en-GB"/>
        </w:rPr>
        <w:t>n</w:t>
      </w:r>
      <w:r w:rsidR="00B9744D" w:rsidRPr="00B9744D">
        <w:rPr>
          <w:i/>
          <w:lang w:eastAsia="en-GB"/>
        </w:rPr>
        <w:t xml:space="preserve">ominal channel bandwidth </w:t>
      </w:r>
      <w:r w:rsidRPr="00095EE7">
        <w:rPr>
          <w:lang w:eastAsia="en-GB"/>
        </w:rPr>
        <w:t xml:space="preserve">apply to </w:t>
      </w:r>
      <w:r w:rsidR="00B9744D">
        <w:rPr>
          <w:i/>
          <w:lang w:eastAsia="en-GB"/>
        </w:rPr>
        <w:t>NCR-MT passband</w:t>
      </w:r>
      <w:r w:rsidRPr="00095EE7">
        <w:rPr>
          <w:lang w:eastAsia="en-GB"/>
        </w:rPr>
        <w:t>.</w:t>
      </w:r>
    </w:p>
    <w:p w14:paraId="4CE3376A" w14:textId="35700F7E" w:rsidR="00095EE7" w:rsidRPr="00095EE7" w:rsidRDefault="00095EE7" w:rsidP="00095EE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95EE7">
        <w:rPr>
          <w:lang w:eastAsia="en-GB"/>
        </w:rPr>
        <w:t xml:space="preserve">Referenced requirements applying to NB IoT are not applicable to the </w:t>
      </w:r>
      <w:r>
        <w:rPr>
          <w:lang w:eastAsia="en-GB"/>
        </w:rPr>
        <w:t>NCR-MT.</w:t>
      </w:r>
    </w:p>
    <w:p w14:paraId="78B3993C" w14:textId="77777777" w:rsidR="000232DB" w:rsidRPr="001E4BA5" w:rsidRDefault="000232DB" w:rsidP="000232DB">
      <w:pPr>
        <w:rPr>
          <w:lang w:eastAsia="en-GB"/>
        </w:rPr>
      </w:pPr>
    </w:p>
    <w:p w14:paraId="0DCA5E9F" w14:textId="77777777" w:rsidR="001E4BA5" w:rsidRDefault="001E4BA5" w:rsidP="001E4BA5">
      <w:pPr>
        <w:keepNext/>
        <w:keepLines/>
        <w:overflowPunct w:val="0"/>
        <w:autoSpaceDE w:val="0"/>
        <w:autoSpaceDN w:val="0"/>
        <w:adjustRightInd w:val="0"/>
        <w:spacing w:before="180" w:line="259" w:lineRule="auto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  <w:bookmarkStart w:id="70" w:name="_Toc37255440"/>
      <w:bookmarkStart w:id="71" w:name="_Toc29799573"/>
      <w:bookmarkStart w:id="72" w:name="_Toc37254797"/>
      <w:bookmarkStart w:id="73" w:name="_Toc8296"/>
      <w:bookmarkStart w:id="74" w:name="_Toc21343108"/>
      <w:bookmarkStart w:id="75" w:name="_Toc29770074"/>
      <w:r w:rsidRPr="001E4BA5"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lastRenderedPageBreak/>
        <w:t>9</w:t>
      </w:r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.4</w:t>
      </w:r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ab/>
      </w:r>
      <w:r w:rsidRPr="001E4BA5"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Conducted m</w:t>
      </w:r>
      <w:proofErr w:type="spellStart"/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aximum</w:t>
      </w:r>
      <w:proofErr w:type="spellEnd"/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 xml:space="preserve"> input </w:t>
      </w:r>
      <w:proofErr w:type="gramStart"/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level</w:t>
      </w:r>
      <w:bookmarkEnd w:id="70"/>
      <w:bookmarkEnd w:id="71"/>
      <w:bookmarkEnd w:id="72"/>
      <w:bookmarkEnd w:id="73"/>
      <w:bookmarkEnd w:id="74"/>
      <w:bookmarkEnd w:id="75"/>
      <w:proofErr w:type="gramEnd"/>
    </w:p>
    <w:p w14:paraId="3F83EA91" w14:textId="7DE4FD40" w:rsidR="00095EE7" w:rsidRPr="001E4BA5" w:rsidRDefault="00B9744D" w:rsidP="001E4BA5">
      <w:pPr>
        <w:keepNext/>
        <w:keepLines/>
        <w:overflowPunct w:val="0"/>
        <w:autoSpaceDE w:val="0"/>
        <w:autoSpaceDN w:val="0"/>
        <w:adjustRightInd w:val="0"/>
        <w:spacing w:before="180" w:line="259" w:lineRule="auto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  <w:r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[TBA]</w:t>
      </w:r>
    </w:p>
    <w:p w14:paraId="279CA3F3" w14:textId="77777777" w:rsidR="001E4BA5" w:rsidRDefault="001E4BA5" w:rsidP="001E4BA5">
      <w:pPr>
        <w:keepNext/>
        <w:keepLines/>
        <w:overflowPunct w:val="0"/>
        <w:autoSpaceDE w:val="0"/>
        <w:autoSpaceDN w:val="0"/>
        <w:adjustRightInd w:val="0"/>
        <w:spacing w:before="180" w:line="259" w:lineRule="auto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  <w:bookmarkStart w:id="76" w:name="_Toc23673"/>
      <w:r w:rsidRPr="001E4BA5"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9</w:t>
      </w:r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.5</w:t>
      </w:r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ab/>
      </w:r>
      <w:r w:rsidRPr="001E4BA5"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Conducted a</w:t>
      </w:r>
      <w:proofErr w:type="spellStart"/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djacent</w:t>
      </w:r>
      <w:proofErr w:type="spellEnd"/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 xml:space="preserve"> channel </w:t>
      </w:r>
      <w:proofErr w:type="gramStart"/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selectivity</w:t>
      </w:r>
      <w:bookmarkEnd w:id="76"/>
      <w:proofErr w:type="gramEnd"/>
    </w:p>
    <w:p w14:paraId="4372718D" w14:textId="2943D093" w:rsidR="00B9744D" w:rsidRPr="00B9744D" w:rsidRDefault="00F956A3" w:rsidP="00B9744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77" w:name="_Toc21127534"/>
      <w:bookmarkStart w:id="78" w:name="_Toc29811743"/>
      <w:bookmarkStart w:id="79" w:name="_Toc53185398"/>
      <w:bookmarkStart w:id="80" w:name="_Toc53185774"/>
      <w:bookmarkStart w:id="81" w:name="_Toc57820252"/>
      <w:bookmarkStart w:id="82" w:name="_Toc57821179"/>
      <w:bookmarkStart w:id="83" w:name="_Toc61183455"/>
      <w:bookmarkStart w:id="84" w:name="_Toc61183849"/>
      <w:bookmarkStart w:id="85" w:name="_Toc61184241"/>
      <w:bookmarkStart w:id="86" w:name="_Toc61184633"/>
      <w:bookmarkStart w:id="87" w:name="_Toc61185023"/>
      <w:bookmarkStart w:id="88" w:name="_Toc66386367"/>
      <w:bookmarkStart w:id="89" w:name="_Toc74583208"/>
      <w:bookmarkStart w:id="90" w:name="_Toc76542021"/>
      <w:bookmarkStart w:id="91" w:name="_Toc82450003"/>
      <w:bookmarkStart w:id="92" w:name="_Toc82450651"/>
      <w:bookmarkStart w:id="93" w:name="_Toc89949040"/>
      <w:bookmarkStart w:id="94" w:name="_Toc98755429"/>
      <w:bookmarkStart w:id="95" w:name="_Toc98763020"/>
      <w:bookmarkStart w:id="96" w:name="_Toc106183949"/>
      <w:bookmarkStart w:id="97" w:name="_Toc130401971"/>
      <w:bookmarkStart w:id="98" w:name="_Toc137554522"/>
      <w:bookmarkStart w:id="99" w:name="_Toc138853584"/>
      <w:bookmarkStart w:id="100" w:name="_Toc138946265"/>
      <w:r>
        <w:rPr>
          <w:rFonts w:ascii="Arial" w:hAnsi="Arial"/>
          <w:sz w:val="28"/>
          <w:lang w:eastAsia="en-GB"/>
        </w:rPr>
        <w:t>9</w:t>
      </w:r>
      <w:r w:rsidR="00B9744D" w:rsidRPr="00B9744D">
        <w:rPr>
          <w:rFonts w:ascii="Arial" w:hAnsi="Arial"/>
          <w:sz w:val="28"/>
          <w:lang w:eastAsia="en-GB"/>
        </w:rPr>
        <w:t>.</w:t>
      </w:r>
      <w:r>
        <w:rPr>
          <w:rFonts w:ascii="Arial" w:hAnsi="Arial"/>
          <w:sz w:val="28"/>
          <w:lang w:eastAsia="en-GB"/>
        </w:rPr>
        <w:t>5</w:t>
      </w:r>
      <w:r w:rsidR="00B9744D" w:rsidRPr="00B9744D">
        <w:rPr>
          <w:rFonts w:ascii="Arial" w:hAnsi="Arial"/>
          <w:sz w:val="28"/>
          <w:lang w:eastAsia="en-GB"/>
        </w:rPr>
        <w:t>.1</w:t>
      </w:r>
      <w:r w:rsidR="00B9744D" w:rsidRPr="00B9744D">
        <w:rPr>
          <w:rFonts w:ascii="Arial" w:hAnsi="Arial"/>
          <w:sz w:val="28"/>
          <w:lang w:eastAsia="en-GB"/>
        </w:rPr>
        <w:tab/>
        <w:t>Adjacent Channel Selectivity (ACS)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87AF927" w14:textId="60E3DAFF" w:rsidR="00B9744D" w:rsidRPr="00B9744D" w:rsidRDefault="00F956A3" w:rsidP="00B9744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01" w:name="_Toc21127535"/>
      <w:bookmarkStart w:id="102" w:name="_Toc29811744"/>
      <w:bookmarkStart w:id="103" w:name="_Toc53185399"/>
      <w:bookmarkStart w:id="104" w:name="_Toc53185775"/>
      <w:bookmarkStart w:id="105" w:name="_Toc57820253"/>
      <w:bookmarkStart w:id="106" w:name="_Toc57821180"/>
      <w:bookmarkStart w:id="107" w:name="_Toc61183456"/>
      <w:bookmarkStart w:id="108" w:name="_Toc61183850"/>
      <w:bookmarkStart w:id="109" w:name="_Toc61184242"/>
      <w:bookmarkStart w:id="110" w:name="_Toc61184634"/>
      <w:bookmarkStart w:id="111" w:name="_Toc61185024"/>
      <w:bookmarkStart w:id="112" w:name="_Toc66386368"/>
      <w:bookmarkStart w:id="113" w:name="_Toc74583209"/>
      <w:bookmarkStart w:id="114" w:name="_Toc76542022"/>
      <w:bookmarkStart w:id="115" w:name="_Toc82450004"/>
      <w:bookmarkStart w:id="116" w:name="_Toc82450652"/>
      <w:bookmarkStart w:id="117" w:name="_Toc89949041"/>
      <w:bookmarkStart w:id="118" w:name="_Toc98755430"/>
      <w:bookmarkStart w:id="119" w:name="_Toc98763021"/>
      <w:bookmarkStart w:id="120" w:name="_Toc106183950"/>
      <w:bookmarkStart w:id="121" w:name="_Toc130401972"/>
      <w:bookmarkStart w:id="122" w:name="_Toc137554523"/>
      <w:bookmarkStart w:id="123" w:name="_Toc138853585"/>
      <w:bookmarkStart w:id="124" w:name="_Toc138946266"/>
      <w:r>
        <w:rPr>
          <w:rFonts w:ascii="Arial" w:hAnsi="Arial"/>
          <w:sz w:val="24"/>
          <w:lang w:eastAsia="en-GB"/>
        </w:rPr>
        <w:t>9</w:t>
      </w:r>
      <w:r w:rsidR="00B9744D" w:rsidRPr="00B9744D">
        <w:rPr>
          <w:rFonts w:ascii="Arial" w:hAnsi="Arial"/>
          <w:sz w:val="24"/>
          <w:lang w:eastAsia="en-GB"/>
        </w:rPr>
        <w:t>.</w:t>
      </w:r>
      <w:r>
        <w:rPr>
          <w:rFonts w:ascii="Arial" w:hAnsi="Arial"/>
          <w:sz w:val="24"/>
          <w:lang w:eastAsia="en-GB"/>
        </w:rPr>
        <w:t>5</w:t>
      </w:r>
      <w:r w:rsidR="00B9744D" w:rsidRPr="00B9744D">
        <w:rPr>
          <w:rFonts w:ascii="Arial" w:hAnsi="Arial"/>
          <w:sz w:val="24"/>
          <w:lang w:eastAsia="en-GB"/>
        </w:rPr>
        <w:t>.1.1</w:t>
      </w:r>
      <w:r w:rsidR="00B9744D" w:rsidRPr="00B9744D">
        <w:rPr>
          <w:rFonts w:ascii="Arial" w:hAnsi="Arial"/>
          <w:sz w:val="24"/>
          <w:lang w:eastAsia="en-GB"/>
        </w:rPr>
        <w:tab/>
        <w:t>General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40B51938" w14:textId="5F9D6BEE" w:rsidR="00B9744D" w:rsidRPr="00B9744D" w:rsidRDefault="00B9744D" w:rsidP="00B9744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9744D">
        <w:rPr>
          <w:lang w:eastAsia="en-GB"/>
        </w:rPr>
        <w:t xml:space="preserve">Adjacent channel selectivity (ACS) is a measure of the receiver's ability to receive a wanted signal at its assigned channel frequency at the </w:t>
      </w:r>
      <w:r w:rsidRPr="00B9744D">
        <w:rPr>
          <w:i/>
          <w:lang w:eastAsia="en-GB"/>
        </w:rPr>
        <w:t>TAB connector</w:t>
      </w:r>
      <w:r w:rsidRPr="00B9744D">
        <w:rPr>
          <w:i/>
          <w:lang w:val="en-US" w:eastAsia="zh-CN"/>
        </w:rPr>
        <w:t xml:space="preserve"> </w:t>
      </w:r>
      <w:r w:rsidRPr="00B9744D">
        <w:rPr>
          <w:rFonts w:eastAsia="??"/>
          <w:lang w:eastAsia="en-GB"/>
        </w:rPr>
        <w:t xml:space="preserve">for </w:t>
      </w:r>
      <w:r w:rsidR="00F956A3">
        <w:rPr>
          <w:rFonts w:eastAsia="??"/>
          <w:lang w:eastAsia="en-GB"/>
        </w:rPr>
        <w:t>NCR</w:t>
      </w:r>
      <w:r w:rsidRPr="00B9744D">
        <w:rPr>
          <w:rFonts w:eastAsia="??"/>
          <w:i/>
          <w:lang w:eastAsia="en-GB"/>
        </w:rPr>
        <w:t>-MT type 1-</w:t>
      </w:r>
      <w:r w:rsidR="000F3AE0">
        <w:rPr>
          <w:rFonts w:eastAsia="??"/>
          <w:i/>
          <w:lang w:eastAsia="en-GB"/>
        </w:rPr>
        <w:t>C</w:t>
      </w:r>
      <w:r w:rsidRPr="00B9744D">
        <w:rPr>
          <w:rFonts w:eastAsia="??"/>
          <w:i/>
          <w:lang w:eastAsia="en-GB"/>
        </w:rPr>
        <w:t xml:space="preserve"> or </w:t>
      </w:r>
      <w:r w:rsidR="000F74A4">
        <w:rPr>
          <w:rFonts w:eastAsia="??"/>
          <w:i/>
          <w:lang w:eastAsia="en-GB"/>
        </w:rPr>
        <w:t>NCR-MT</w:t>
      </w:r>
      <w:r w:rsidRPr="00B9744D">
        <w:rPr>
          <w:rFonts w:eastAsia="??"/>
          <w:i/>
          <w:lang w:eastAsia="en-GB"/>
        </w:rPr>
        <w:t xml:space="preserve"> type 1-</w:t>
      </w:r>
      <w:r w:rsidRPr="00B9744D">
        <w:rPr>
          <w:i/>
          <w:lang w:val="en-US" w:eastAsia="zh-CN"/>
        </w:rPr>
        <w:t>H</w:t>
      </w:r>
      <w:r w:rsidRPr="00B9744D">
        <w:rPr>
          <w:lang w:eastAsia="en-GB"/>
        </w:rPr>
        <w:t xml:space="preserve"> in the presence of an adjacent channel signal with a specified centre frequency offset of the interfering signal to the band edge of a victim system.</w:t>
      </w:r>
    </w:p>
    <w:p w14:paraId="7E956131" w14:textId="2CFC0D3C" w:rsidR="00B9744D" w:rsidRPr="00B9744D" w:rsidRDefault="00F956A3" w:rsidP="00B9744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25" w:name="_Toc21127536"/>
      <w:bookmarkStart w:id="126" w:name="_Toc29811745"/>
      <w:bookmarkStart w:id="127" w:name="_Toc53185400"/>
      <w:bookmarkStart w:id="128" w:name="_Toc53185776"/>
      <w:bookmarkStart w:id="129" w:name="_Toc57820254"/>
      <w:bookmarkStart w:id="130" w:name="_Toc57821181"/>
      <w:bookmarkStart w:id="131" w:name="_Toc61183457"/>
      <w:bookmarkStart w:id="132" w:name="_Toc61183851"/>
      <w:bookmarkStart w:id="133" w:name="_Toc61184243"/>
      <w:bookmarkStart w:id="134" w:name="_Toc61184635"/>
      <w:bookmarkStart w:id="135" w:name="_Toc61185025"/>
      <w:bookmarkStart w:id="136" w:name="_Toc66386369"/>
      <w:bookmarkStart w:id="137" w:name="_Toc74583210"/>
      <w:bookmarkStart w:id="138" w:name="_Toc76542023"/>
      <w:bookmarkStart w:id="139" w:name="_Toc82450005"/>
      <w:bookmarkStart w:id="140" w:name="_Toc82450653"/>
      <w:bookmarkStart w:id="141" w:name="_Toc89949042"/>
      <w:bookmarkStart w:id="142" w:name="_Toc98755431"/>
      <w:bookmarkStart w:id="143" w:name="_Toc98763022"/>
      <w:bookmarkStart w:id="144" w:name="_Toc106183951"/>
      <w:bookmarkStart w:id="145" w:name="_Toc130401973"/>
      <w:bookmarkStart w:id="146" w:name="_Toc137554524"/>
      <w:bookmarkStart w:id="147" w:name="_Toc138853586"/>
      <w:bookmarkStart w:id="148" w:name="_Toc138946267"/>
      <w:r>
        <w:rPr>
          <w:rFonts w:ascii="Arial" w:hAnsi="Arial"/>
          <w:sz w:val="24"/>
          <w:lang w:eastAsia="en-GB"/>
        </w:rPr>
        <w:t>9</w:t>
      </w:r>
      <w:r w:rsidR="00B9744D" w:rsidRPr="00B9744D">
        <w:rPr>
          <w:rFonts w:ascii="Arial" w:hAnsi="Arial"/>
          <w:sz w:val="24"/>
          <w:lang w:eastAsia="en-GB"/>
        </w:rPr>
        <w:t>.</w:t>
      </w:r>
      <w:r>
        <w:rPr>
          <w:rFonts w:ascii="Arial" w:hAnsi="Arial"/>
          <w:sz w:val="24"/>
          <w:lang w:eastAsia="en-GB"/>
        </w:rPr>
        <w:t>5</w:t>
      </w:r>
      <w:r w:rsidR="00B9744D" w:rsidRPr="00B9744D">
        <w:rPr>
          <w:rFonts w:ascii="Arial" w:hAnsi="Arial"/>
          <w:sz w:val="24"/>
          <w:lang w:eastAsia="en-GB"/>
        </w:rPr>
        <w:t>.1.2</w:t>
      </w:r>
      <w:r w:rsidR="00B9744D" w:rsidRPr="00B9744D">
        <w:rPr>
          <w:rFonts w:ascii="Arial" w:hAnsi="Arial"/>
          <w:sz w:val="24"/>
          <w:lang w:eastAsia="en-GB"/>
        </w:rPr>
        <w:tab/>
        <w:t xml:space="preserve">Minimum requirement for </w:t>
      </w:r>
      <w:r w:rsidR="00B9744D">
        <w:rPr>
          <w:rFonts w:ascii="Arial" w:hAnsi="Arial"/>
          <w:i/>
          <w:sz w:val="24"/>
          <w:lang w:eastAsia="en-GB"/>
        </w:rPr>
        <w:t>NCR-MT</w:t>
      </w:r>
      <w:r w:rsidR="00B9744D" w:rsidRPr="00B9744D">
        <w:rPr>
          <w:rFonts w:ascii="Arial" w:hAnsi="Arial"/>
          <w:i/>
          <w:sz w:val="24"/>
          <w:lang w:eastAsia="en-GB"/>
        </w:rPr>
        <w:t xml:space="preserve"> type 1-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 w:rsidR="00B9744D">
        <w:rPr>
          <w:rFonts w:ascii="Arial" w:hAnsi="Arial"/>
          <w:i/>
          <w:sz w:val="24"/>
          <w:lang w:eastAsia="en-GB"/>
        </w:rPr>
        <w:t>C</w:t>
      </w:r>
    </w:p>
    <w:p w14:paraId="43BE8B90" w14:textId="397A03D2" w:rsidR="00B9744D" w:rsidRPr="00B9744D" w:rsidRDefault="00B9744D" w:rsidP="00B9744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B9744D">
        <w:rPr>
          <w:rFonts w:eastAsia="Yu Mincho"/>
          <w:lang w:eastAsia="en-GB"/>
        </w:rPr>
        <w:t>Minimum requirement is the same as specified for BS type 1-</w:t>
      </w:r>
      <w:r w:rsidR="00F956A3">
        <w:rPr>
          <w:rFonts w:eastAsia="Yu Mincho"/>
          <w:lang w:eastAsia="en-GB"/>
        </w:rPr>
        <w:t>C</w:t>
      </w:r>
      <w:r w:rsidRPr="00B9744D">
        <w:rPr>
          <w:rFonts w:eastAsia="Yu Mincho"/>
          <w:lang w:eastAsia="en-GB"/>
        </w:rPr>
        <w:t xml:space="preserve"> in TS38.104[2], subclause 7.4.1.2.</w:t>
      </w:r>
    </w:p>
    <w:p w14:paraId="7FFCE967" w14:textId="6DEFADB0" w:rsidR="00B9744D" w:rsidRPr="00B9744D" w:rsidRDefault="00F956A3" w:rsidP="00B9744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49" w:name="_Toc53185401"/>
      <w:bookmarkStart w:id="150" w:name="_Toc53185777"/>
      <w:bookmarkStart w:id="151" w:name="_Toc57820255"/>
      <w:bookmarkStart w:id="152" w:name="_Toc57821182"/>
      <w:bookmarkStart w:id="153" w:name="_Toc61183458"/>
      <w:bookmarkStart w:id="154" w:name="_Toc61183852"/>
      <w:bookmarkStart w:id="155" w:name="_Toc61184244"/>
      <w:bookmarkStart w:id="156" w:name="_Toc61184636"/>
      <w:bookmarkStart w:id="157" w:name="_Toc61185026"/>
      <w:bookmarkStart w:id="158" w:name="_Toc66386370"/>
      <w:bookmarkStart w:id="159" w:name="_Toc74583211"/>
      <w:bookmarkStart w:id="160" w:name="_Toc76542024"/>
      <w:bookmarkStart w:id="161" w:name="_Toc82450006"/>
      <w:bookmarkStart w:id="162" w:name="_Toc82450654"/>
      <w:bookmarkStart w:id="163" w:name="_Toc89949043"/>
      <w:bookmarkStart w:id="164" w:name="_Toc98755432"/>
      <w:bookmarkStart w:id="165" w:name="_Toc98763023"/>
      <w:bookmarkStart w:id="166" w:name="_Toc106183952"/>
      <w:bookmarkStart w:id="167" w:name="_Toc130401974"/>
      <w:bookmarkStart w:id="168" w:name="_Toc137554525"/>
      <w:bookmarkStart w:id="169" w:name="_Toc138853587"/>
      <w:bookmarkStart w:id="170" w:name="_Toc138946268"/>
      <w:r>
        <w:rPr>
          <w:rFonts w:ascii="Arial" w:hAnsi="Arial"/>
          <w:sz w:val="24"/>
          <w:lang w:eastAsia="en-GB"/>
        </w:rPr>
        <w:t>9</w:t>
      </w:r>
      <w:r w:rsidR="00B9744D" w:rsidRPr="00B9744D">
        <w:rPr>
          <w:rFonts w:ascii="Arial" w:hAnsi="Arial"/>
          <w:sz w:val="24"/>
          <w:lang w:eastAsia="en-GB"/>
        </w:rPr>
        <w:t>.</w:t>
      </w:r>
      <w:r>
        <w:rPr>
          <w:rFonts w:ascii="Arial" w:hAnsi="Arial"/>
          <w:sz w:val="24"/>
          <w:lang w:eastAsia="en-GB"/>
        </w:rPr>
        <w:t>5</w:t>
      </w:r>
      <w:r w:rsidR="00B9744D" w:rsidRPr="00B9744D">
        <w:rPr>
          <w:rFonts w:ascii="Arial" w:hAnsi="Arial"/>
          <w:sz w:val="24"/>
          <w:lang w:eastAsia="en-GB"/>
        </w:rPr>
        <w:t>.1.3</w:t>
      </w:r>
      <w:r w:rsidR="00B9744D" w:rsidRPr="00B9744D">
        <w:rPr>
          <w:rFonts w:ascii="Arial" w:hAnsi="Arial"/>
          <w:sz w:val="24"/>
          <w:lang w:eastAsia="en-GB"/>
        </w:rPr>
        <w:tab/>
        <w:t xml:space="preserve">Minimum requirement for </w:t>
      </w:r>
      <w:r w:rsidR="00B9744D">
        <w:rPr>
          <w:rFonts w:ascii="Arial" w:hAnsi="Arial"/>
          <w:i/>
          <w:sz w:val="24"/>
          <w:lang w:eastAsia="en-GB"/>
        </w:rPr>
        <w:t>NCR</w:t>
      </w:r>
      <w:r w:rsidR="00B9744D" w:rsidRPr="00B9744D">
        <w:rPr>
          <w:rFonts w:ascii="Arial" w:hAnsi="Arial"/>
          <w:i/>
          <w:sz w:val="24"/>
          <w:lang w:eastAsia="en-GB"/>
        </w:rPr>
        <w:t>-MT type 1-H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55542331" w14:textId="77777777" w:rsidR="00F956A3" w:rsidRPr="00F956A3" w:rsidRDefault="00F956A3" w:rsidP="00F956A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956A3">
        <w:rPr>
          <w:lang w:eastAsia="en-GB"/>
        </w:rPr>
        <w:t xml:space="preserve">The throughput shall be </w:t>
      </w:r>
      <w:r w:rsidRPr="00F956A3">
        <w:rPr>
          <w:rFonts w:hint="eastAsia"/>
          <w:lang w:eastAsia="en-GB"/>
        </w:rPr>
        <w:t>≥</w:t>
      </w:r>
      <w:r w:rsidRPr="00F956A3">
        <w:rPr>
          <w:lang w:eastAsia="en-GB"/>
        </w:rPr>
        <w:t xml:space="preserve"> 95% of the maximum throughput of the reference measurement channel</w:t>
      </w:r>
      <w:r w:rsidRPr="00F956A3">
        <w:rPr>
          <w:lang w:eastAsia="zh-CN"/>
        </w:rPr>
        <w:t>.</w:t>
      </w:r>
    </w:p>
    <w:p w14:paraId="17D6EE7D" w14:textId="11412A4E" w:rsidR="00F956A3" w:rsidRPr="00F956A3" w:rsidRDefault="00F956A3" w:rsidP="00F956A3">
      <w:pPr>
        <w:overflowPunct w:val="0"/>
        <w:autoSpaceDE w:val="0"/>
        <w:autoSpaceDN w:val="0"/>
        <w:adjustRightInd w:val="0"/>
        <w:textAlignment w:val="baseline"/>
        <w:rPr>
          <w:rFonts w:eastAsia="Osaka"/>
          <w:lang w:eastAsia="en-GB"/>
        </w:rPr>
      </w:pPr>
      <w:r w:rsidRPr="00F956A3">
        <w:rPr>
          <w:lang w:eastAsia="zh-CN"/>
        </w:rPr>
        <w:t xml:space="preserve">For </w:t>
      </w:r>
      <w:r>
        <w:rPr>
          <w:lang w:eastAsia="zh-CN"/>
        </w:rPr>
        <w:t>NCR</w:t>
      </w:r>
      <w:r w:rsidRPr="00F956A3">
        <w:rPr>
          <w:lang w:eastAsia="zh-CN"/>
        </w:rPr>
        <w:t xml:space="preserve">-MT, the </w:t>
      </w:r>
      <w:r w:rsidRPr="00F956A3">
        <w:rPr>
          <w:lang w:eastAsia="en-GB"/>
        </w:rPr>
        <w:t xml:space="preserve">wanted and </w:t>
      </w:r>
      <w:r w:rsidRPr="00F956A3">
        <w:rPr>
          <w:lang w:eastAsia="zh-CN"/>
        </w:rPr>
        <w:t>the</w:t>
      </w:r>
      <w:r w:rsidRPr="00F956A3">
        <w:rPr>
          <w:lang w:eastAsia="en-GB"/>
        </w:rPr>
        <w:t xml:space="preserve"> interfering signal coupled to the </w:t>
      </w:r>
      <w:r>
        <w:rPr>
          <w:i/>
          <w:lang w:eastAsia="en-GB"/>
        </w:rPr>
        <w:t>NCR</w:t>
      </w:r>
      <w:r w:rsidRPr="00F956A3">
        <w:rPr>
          <w:i/>
          <w:lang w:eastAsia="en-GB"/>
        </w:rPr>
        <w:t>-MT type 1-H</w:t>
      </w:r>
      <w:r w:rsidRPr="00F956A3">
        <w:rPr>
          <w:lang w:eastAsia="en-GB"/>
        </w:rPr>
        <w:t xml:space="preserve"> </w:t>
      </w:r>
      <w:r w:rsidRPr="00F956A3">
        <w:rPr>
          <w:i/>
          <w:lang w:eastAsia="en-GB"/>
        </w:rPr>
        <w:t>TAB connector</w:t>
      </w:r>
      <w:r w:rsidRPr="00F956A3">
        <w:rPr>
          <w:lang w:eastAsia="en-GB"/>
        </w:rPr>
        <w:t xml:space="preserve"> </w:t>
      </w:r>
      <w:r w:rsidRPr="00F956A3">
        <w:rPr>
          <w:lang w:eastAsia="zh-CN"/>
        </w:rPr>
        <w:t>are</w:t>
      </w:r>
      <w:r w:rsidRPr="00F956A3">
        <w:rPr>
          <w:lang w:eastAsia="en-GB"/>
        </w:rPr>
        <w:t xml:space="preserve"> specified</w:t>
      </w:r>
      <w:r w:rsidRPr="00F956A3">
        <w:rPr>
          <w:rFonts w:eastAsia="Osaka"/>
          <w:lang w:eastAsia="en-GB"/>
        </w:rPr>
        <w:t xml:space="preserve"> in table </w:t>
      </w:r>
      <w:r w:rsidRPr="00F956A3">
        <w:rPr>
          <w:rFonts w:cs="v5.0.0"/>
          <w:lang w:eastAsia="zh-CN"/>
        </w:rPr>
        <w:t>7.4.1.3</w:t>
      </w:r>
      <w:r w:rsidRPr="00F956A3">
        <w:rPr>
          <w:rFonts w:eastAsia="Osaka"/>
          <w:lang w:eastAsia="en-GB"/>
        </w:rPr>
        <w:t>-</w:t>
      </w:r>
      <w:r w:rsidRPr="00F956A3">
        <w:rPr>
          <w:lang w:eastAsia="zh-CN"/>
        </w:rPr>
        <w:t>1</w:t>
      </w:r>
      <w:r w:rsidRPr="00F956A3">
        <w:rPr>
          <w:rFonts w:eastAsia="Osaka"/>
          <w:lang w:eastAsia="en-GB"/>
        </w:rPr>
        <w:t xml:space="preserve"> </w:t>
      </w:r>
      <w:r w:rsidRPr="00F956A3">
        <w:rPr>
          <w:lang w:eastAsia="zh-CN"/>
        </w:rPr>
        <w:t xml:space="preserve">and the frequency offset between the wanted and interfering signal in table 7.4.1.3-2 </w:t>
      </w:r>
      <w:r w:rsidRPr="00F956A3">
        <w:rPr>
          <w:rFonts w:eastAsia="Osaka"/>
          <w:lang w:eastAsia="en-GB"/>
        </w:rPr>
        <w:t xml:space="preserve">for ACS. The reference measurement channel for the wanted signal is identified in table 7.2.2-1 and 7.2.2-2 for each </w:t>
      </w:r>
      <w:r w:rsidR="000F3AE0">
        <w:rPr>
          <w:rFonts w:eastAsia="Osaka"/>
          <w:i/>
          <w:lang w:eastAsia="en-GB"/>
        </w:rPr>
        <w:t>NCR</w:t>
      </w:r>
      <w:r w:rsidRPr="00F956A3">
        <w:rPr>
          <w:rFonts w:eastAsia="Osaka"/>
          <w:i/>
          <w:lang w:eastAsia="en-GB"/>
        </w:rPr>
        <w:t>-MT</w:t>
      </w:r>
      <w:r w:rsidR="000F3AE0">
        <w:rPr>
          <w:rFonts w:eastAsia="Osaka"/>
          <w:i/>
          <w:lang w:eastAsia="en-GB"/>
        </w:rPr>
        <w:t xml:space="preserve"> passband</w:t>
      </w:r>
      <w:r w:rsidRPr="00F956A3">
        <w:rPr>
          <w:rFonts w:eastAsia="Osaka"/>
          <w:lang w:eastAsia="en-GB"/>
        </w:rPr>
        <w:t xml:space="preserve"> and further specified in annex A.1. The </w:t>
      </w:r>
      <w:proofErr w:type="gramStart"/>
      <w:r w:rsidRPr="00F956A3">
        <w:rPr>
          <w:rFonts w:eastAsia="Osaka"/>
          <w:lang w:eastAsia="en-GB"/>
        </w:rPr>
        <w:t>characteristics</w:t>
      </w:r>
      <w:proofErr w:type="gramEnd"/>
      <w:r w:rsidRPr="00F956A3">
        <w:rPr>
          <w:rFonts w:eastAsia="Osaka"/>
          <w:lang w:eastAsia="en-GB"/>
        </w:rPr>
        <w:t xml:space="preserve"> of the interfering signal is further specified in annex F.</w:t>
      </w:r>
    </w:p>
    <w:p w14:paraId="2B87E32A" w14:textId="132FBA54" w:rsidR="00F956A3" w:rsidRPr="00F956A3" w:rsidRDefault="00F956A3" w:rsidP="00F956A3">
      <w:pPr>
        <w:overflowPunct w:val="0"/>
        <w:autoSpaceDE w:val="0"/>
        <w:autoSpaceDN w:val="0"/>
        <w:adjustRightInd w:val="0"/>
        <w:textAlignment w:val="baseline"/>
        <w:rPr>
          <w:rFonts w:eastAsia="Osaka"/>
          <w:lang w:eastAsia="en-GB"/>
        </w:rPr>
      </w:pPr>
      <w:r w:rsidRPr="00F956A3">
        <w:rPr>
          <w:rFonts w:eastAsia="Osaka"/>
          <w:lang w:eastAsia="en-GB"/>
        </w:rPr>
        <w:t xml:space="preserve">The ACS requirement is applicable outside the </w:t>
      </w:r>
      <w:r>
        <w:rPr>
          <w:i/>
          <w:lang w:eastAsia="zh-CN"/>
        </w:rPr>
        <w:t>NCR</w:t>
      </w:r>
      <w:r w:rsidRPr="00F956A3">
        <w:rPr>
          <w:i/>
          <w:lang w:eastAsia="zh-CN"/>
        </w:rPr>
        <w:t xml:space="preserve">-MT </w:t>
      </w:r>
      <w:r w:rsidRPr="00F956A3">
        <w:rPr>
          <w:rFonts w:eastAsia="Osaka"/>
          <w:i/>
          <w:lang w:eastAsia="en-GB"/>
        </w:rPr>
        <w:t>RF Bandwidth</w:t>
      </w:r>
      <w:r w:rsidRPr="00F956A3">
        <w:rPr>
          <w:lang w:eastAsia="zh-CN"/>
        </w:rPr>
        <w:t xml:space="preserve"> or </w:t>
      </w:r>
      <w:r w:rsidRPr="00F956A3">
        <w:rPr>
          <w:i/>
          <w:lang w:eastAsia="zh-CN"/>
        </w:rPr>
        <w:t>Radio Bandwidth</w:t>
      </w:r>
      <w:r w:rsidRPr="00F956A3">
        <w:rPr>
          <w:rFonts w:eastAsia="Osaka"/>
          <w:lang w:eastAsia="en-GB"/>
        </w:rPr>
        <w:t>. The interfering signal offset is defined relative to the</w:t>
      </w:r>
      <w:r w:rsidRPr="00F956A3">
        <w:rPr>
          <w:lang w:eastAsia="en-GB"/>
        </w:rPr>
        <w:t xml:space="preserve"> </w:t>
      </w:r>
      <w:r>
        <w:rPr>
          <w:rFonts w:eastAsia="Osaka"/>
          <w:i/>
          <w:lang w:eastAsia="en-GB"/>
        </w:rPr>
        <w:t>NCR</w:t>
      </w:r>
      <w:r w:rsidRPr="00F956A3">
        <w:rPr>
          <w:rFonts w:eastAsia="Osaka"/>
          <w:i/>
          <w:lang w:eastAsia="en-GB"/>
        </w:rPr>
        <w:t>-MT RF Bandwidth</w:t>
      </w:r>
      <w:r w:rsidRPr="00F956A3">
        <w:rPr>
          <w:rFonts w:eastAsia="Osaka"/>
          <w:lang w:eastAsia="en-GB"/>
        </w:rPr>
        <w:t xml:space="preserve"> edges </w:t>
      </w:r>
      <w:r w:rsidRPr="00F956A3">
        <w:rPr>
          <w:lang w:eastAsia="zh-CN"/>
        </w:rPr>
        <w:t xml:space="preserve">or </w:t>
      </w:r>
      <w:r w:rsidRPr="00F956A3">
        <w:rPr>
          <w:i/>
          <w:lang w:eastAsia="zh-CN"/>
        </w:rPr>
        <w:t>Radio Bandwidth</w:t>
      </w:r>
      <w:r w:rsidRPr="00F956A3">
        <w:rPr>
          <w:lang w:eastAsia="zh-CN"/>
        </w:rPr>
        <w:t xml:space="preserve"> </w:t>
      </w:r>
      <w:r w:rsidRPr="00F956A3">
        <w:rPr>
          <w:rFonts w:eastAsia="Osaka"/>
          <w:lang w:eastAsia="en-GB"/>
        </w:rPr>
        <w:t>edges.</w:t>
      </w:r>
    </w:p>
    <w:p w14:paraId="17228D1D" w14:textId="0F54D4C4" w:rsidR="00F956A3" w:rsidRPr="00F956A3" w:rsidRDefault="00F956A3" w:rsidP="00F956A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956A3">
        <w:rPr>
          <w:lang w:eastAsia="en-GB"/>
        </w:rPr>
        <w:t xml:space="preserve">For </w:t>
      </w:r>
      <w:r>
        <w:rPr>
          <w:lang w:eastAsia="en-GB"/>
        </w:rPr>
        <w:t>NCR</w:t>
      </w:r>
      <w:r w:rsidRPr="00F956A3">
        <w:rPr>
          <w:lang w:eastAsia="en-GB"/>
        </w:rPr>
        <w:t xml:space="preserve">-MT operating in </w:t>
      </w:r>
      <w:r w:rsidRPr="00F956A3">
        <w:rPr>
          <w:i/>
          <w:lang w:eastAsia="en-GB"/>
        </w:rPr>
        <w:t>non-contiguous spectrum</w:t>
      </w:r>
      <w:r w:rsidRPr="00F956A3">
        <w:rPr>
          <w:lang w:eastAsia="en-GB"/>
        </w:rPr>
        <w:t xml:space="preserve"> within any </w:t>
      </w:r>
      <w:r w:rsidRPr="00F956A3">
        <w:rPr>
          <w:i/>
          <w:lang w:eastAsia="en-GB"/>
        </w:rPr>
        <w:t>operating band</w:t>
      </w:r>
      <w:r w:rsidRPr="00F956A3">
        <w:rPr>
          <w:lang w:eastAsia="en-GB"/>
        </w:rPr>
        <w:t xml:space="preserve">, the ACS requirement shall apply in addition inside any </w:t>
      </w:r>
      <w:r w:rsidRPr="00F956A3">
        <w:rPr>
          <w:i/>
          <w:lang w:eastAsia="en-GB"/>
        </w:rPr>
        <w:t>sub-block gap</w:t>
      </w:r>
      <w:r w:rsidRPr="00F956A3">
        <w:rPr>
          <w:lang w:eastAsia="en-GB"/>
        </w:rPr>
        <w:t xml:space="preserve">, in case the </w:t>
      </w:r>
      <w:r w:rsidRPr="00F956A3">
        <w:rPr>
          <w:i/>
          <w:lang w:eastAsia="en-GB"/>
        </w:rPr>
        <w:t>sub-block gap size</w:t>
      </w:r>
      <w:r w:rsidRPr="00F956A3">
        <w:rPr>
          <w:lang w:eastAsia="en-GB"/>
        </w:rPr>
        <w:t xml:space="preserve"> is at least as wide as the NR interfering signal in table 7.4.1.3-</w:t>
      </w:r>
      <w:r w:rsidRPr="00F956A3">
        <w:rPr>
          <w:lang w:eastAsia="zh-CN"/>
        </w:rPr>
        <w:t>2</w:t>
      </w:r>
      <w:r w:rsidRPr="00F956A3">
        <w:rPr>
          <w:lang w:eastAsia="en-GB"/>
        </w:rPr>
        <w:t xml:space="preserve">. The interfering signal offset is defined relative to the </w:t>
      </w:r>
      <w:r w:rsidRPr="00F956A3">
        <w:rPr>
          <w:i/>
          <w:lang w:eastAsia="en-GB"/>
        </w:rPr>
        <w:t>sub-block</w:t>
      </w:r>
      <w:r w:rsidRPr="00F956A3">
        <w:rPr>
          <w:lang w:eastAsia="en-GB"/>
        </w:rPr>
        <w:t xml:space="preserve"> edges inside the </w:t>
      </w:r>
      <w:r w:rsidRPr="00F956A3">
        <w:rPr>
          <w:i/>
          <w:lang w:eastAsia="en-GB"/>
        </w:rPr>
        <w:t>sub-block gap</w:t>
      </w:r>
      <w:r w:rsidRPr="00F956A3">
        <w:rPr>
          <w:lang w:eastAsia="en-GB"/>
        </w:rPr>
        <w:t>.</w:t>
      </w:r>
    </w:p>
    <w:p w14:paraId="238C569F" w14:textId="13279867" w:rsidR="00F956A3" w:rsidRPr="00F956A3" w:rsidRDefault="00F956A3" w:rsidP="00F956A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956A3">
        <w:rPr>
          <w:lang w:eastAsia="en-GB"/>
        </w:rPr>
        <w:t xml:space="preserve">For a </w:t>
      </w:r>
      <w:r w:rsidRPr="00F956A3">
        <w:rPr>
          <w:i/>
          <w:lang w:eastAsia="en-GB"/>
        </w:rPr>
        <w:t>multi-band connector</w:t>
      </w:r>
      <w:r w:rsidRPr="00F956A3">
        <w:rPr>
          <w:lang w:eastAsia="en-GB"/>
        </w:rPr>
        <w:t xml:space="preserve">, the ACS requirement shall apply in addition inside any </w:t>
      </w:r>
      <w:r w:rsidRPr="00F956A3">
        <w:rPr>
          <w:i/>
          <w:lang w:eastAsia="en-GB"/>
        </w:rPr>
        <w:t>Inter RF Bandwidth gap</w:t>
      </w:r>
      <w:r w:rsidRPr="00F956A3">
        <w:rPr>
          <w:lang w:eastAsia="en-GB"/>
        </w:rPr>
        <w:t xml:space="preserve">, in case the </w:t>
      </w:r>
      <w:r w:rsidRPr="00F956A3">
        <w:rPr>
          <w:i/>
          <w:lang w:eastAsia="en-GB"/>
        </w:rPr>
        <w:t>Inter RF Bandwidth gap</w:t>
      </w:r>
      <w:r w:rsidRPr="00F956A3">
        <w:rPr>
          <w:lang w:eastAsia="en-GB"/>
        </w:rPr>
        <w:t xml:space="preserve"> size is at least as wide as the NR interfering signal in table 7.4.1.3</w:t>
      </w:r>
      <w:r w:rsidRPr="00F956A3">
        <w:rPr>
          <w:lang w:eastAsia="en-GB"/>
        </w:rPr>
        <w:noBreakHyphen/>
        <w:t xml:space="preserve">2. The interfering signal offset is defined relative to the </w:t>
      </w:r>
      <w:r>
        <w:rPr>
          <w:i/>
          <w:lang w:eastAsia="en-GB"/>
        </w:rPr>
        <w:t>NCR</w:t>
      </w:r>
      <w:r w:rsidRPr="00F956A3">
        <w:rPr>
          <w:i/>
          <w:lang w:eastAsia="en-GB"/>
        </w:rPr>
        <w:t>-MT RF Bandwidth edges</w:t>
      </w:r>
      <w:r w:rsidRPr="00F956A3">
        <w:rPr>
          <w:lang w:eastAsia="en-GB"/>
        </w:rPr>
        <w:t xml:space="preserve"> inside the </w:t>
      </w:r>
      <w:r w:rsidRPr="00F956A3">
        <w:rPr>
          <w:i/>
          <w:lang w:eastAsia="en-GB"/>
        </w:rPr>
        <w:t>Inter RF Bandwidth gap</w:t>
      </w:r>
      <w:r w:rsidRPr="00F956A3">
        <w:rPr>
          <w:lang w:eastAsia="en-GB"/>
        </w:rPr>
        <w:t>.</w:t>
      </w:r>
    </w:p>
    <w:p w14:paraId="59E3D75E" w14:textId="27C219C2" w:rsidR="00F956A3" w:rsidRPr="00F956A3" w:rsidRDefault="00F956A3" w:rsidP="00F956A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956A3">
        <w:rPr>
          <w:lang w:eastAsia="zh-CN"/>
        </w:rPr>
        <w:t xml:space="preserve">Minimum conducted requirement is defined at the </w:t>
      </w:r>
      <w:r w:rsidRPr="00F956A3">
        <w:rPr>
          <w:i/>
          <w:lang w:eastAsia="zh-CN"/>
        </w:rPr>
        <w:t>TAB connector</w:t>
      </w:r>
      <w:r w:rsidRPr="00F956A3">
        <w:rPr>
          <w:lang w:eastAsia="zh-CN"/>
        </w:rPr>
        <w:t xml:space="preserve"> for </w:t>
      </w:r>
      <w:r>
        <w:rPr>
          <w:i/>
          <w:lang w:eastAsia="zh-CN"/>
        </w:rPr>
        <w:t>NCR</w:t>
      </w:r>
      <w:r w:rsidRPr="00F956A3">
        <w:rPr>
          <w:i/>
          <w:lang w:eastAsia="zh-CN"/>
        </w:rPr>
        <w:t>-MT type 1-H.</w:t>
      </w:r>
    </w:p>
    <w:p w14:paraId="14CA278A" w14:textId="4938D0B7" w:rsidR="00F956A3" w:rsidRPr="00F956A3" w:rsidRDefault="00F956A3" w:rsidP="00F956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F956A3">
        <w:rPr>
          <w:rFonts w:ascii="Arial" w:hAnsi="Arial"/>
          <w:b/>
          <w:lang w:eastAsia="en-GB"/>
        </w:rPr>
        <w:t xml:space="preserve">Table </w:t>
      </w:r>
      <w:r w:rsidRPr="00F956A3">
        <w:rPr>
          <w:rFonts w:ascii="Arial" w:hAnsi="Arial"/>
          <w:b/>
          <w:lang w:eastAsia="zh-CN"/>
        </w:rPr>
        <w:t>7.4.1.3</w:t>
      </w:r>
      <w:r w:rsidRPr="00F956A3">
        <w:rPr>
          <w:rFonts w:ascii="Arial" w:hAnsi="Arial"/>
          <w:b/>
          <w:lang w:eastAsia="en-GB"/>
        </w:rPr>
        <w:t>-</w:t>
      </w:r>
      <w:r w:rsidRPr="00F956A3">
        <w:rPr>
          <w:rFonts w:ascii="Arial" w:hAnsi="Arial"/>
          <w:b/>
          <w:lang w:eastAsia="zh-CN"/>
        </w:rPr>
        <w:t>1</w:t>
      </w:r>
      <w:r w:rsidRPr="00F956A3">
        <w:rPr>
          <w:rFonts w:ascii="Arial" w:hAnsi="Arial"/>
          <w:b/>
          <w:lang w:eastAsia="en-GB"/>
        </w:rPr>
        <w:t>: A</w:t>
      </w:r>
      <w:r w:rsidRPr="00F956A3">
        <w:rPr>
          <w:rFonts w:ascii="Arial" w:hAnsi="Arial"/>
          <w:b/>
          <w:lang w:eastAsia="zh-CN"/>
        </w:rPr>
        <w:t xml:space="preserve">CS requirement for </w:t>
      </w:r>
      <w:r>
        <w:rPr>
          <w:rFonts w:ascii="Arial" w:hAnsi="Arial"/>
          <w:b/>
          <w:lang w:eastAsia="zh-CN"/>
        </w:rPr>
        <w:t>NCR</w:t>
      </w:r>
      <w:r w:rsidRPr="00F956A3">
        <w:rPr>
          <w:rFonts w:ascii="Arial" w:hAnsi="Arial"/>
          <w:b/>
          <w:lang w:eastAsia="zh-CN"/>
        </w:rPr>
        <w:t>-MT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8"/>
        <w:gridCol w:w="1792"/>
        <w:gridCol w:w="2240"/>
      </w:tblGrid>
      <w:tr w:rsidR="00F956A3" w:rsidRPr="00F956A3" w14:paraId="573399D6" w14:textId="77777777" w:rsidTr="00F40BEB">
        <w:trPr>
          <w:trHeight w:val="629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8C4F" w14:textId="0FEB2D57" w:rsidR="00F956A3" w:rsidRPr="00F956A3" w:rsidRDefault="00F956A3" w:rsidP="00F956A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t>NCR-MT passband</w:t>
            </w:r>
            <w:r w:rsidRPr="00F956A3">
              <w:rPr>
                <w:rFonts w:ascii="Arial" w:hAnsi="Arial"/>
                <w:b/>
                <w:sz w:val="18"/>
                <w:lang w:eastAsia="en-GB"/>
              </w:rPr>
              <w:t xml:space="preserve"> of the lowest/</w:t>
            </w:r>
            <w:r w:rsidRPr="00F956A3">
              <w:rPr>
                <w:rFonts w:ascii="Arial" w:hAnsi="Arial"/>
                <w:b/>
                <w:i/>
                <w:sz w:val="18"/>
                <w:lang w:eastAsia="en-GB"/>
              </w:rPr>
              <w:t>highest carrier</w:t>
            </w:r>
            <w:r w:rsidRPr="00F956A3">
              <w:rPr>
                <w:rFonts w:ascii="Arial" w:hAnsi="Arial"/>
                <w:b/>
                <w:sz w:val="18"/>
                <w:lang w:eastAsia="en-GB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8EDD" w14:textId="77777777" w:rsidR="00F956A3" w:rsidRPr="00F956A3" w:rsidRDefault="00F956A3" w:rsidP="00F956A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956A3">
              <w:rPr>
                <w:rFonts w:ascii="Arial" w:hAnsi="Arial"/>
                <w:b/>
                <w:sz w:val="18"/>
                <w:lang w:eastAsia="en-GB"/>
              </w:rPr>
              <w:t>Wanted signal mean power (dBm)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77CB" w14:textId="77777777" w:rsidR="00F956A3" w:rsidRPr="00F956A3" w:rsidRDefault="00F956A3" w:rsidP="00F956A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956A3">
              <w:rPr>
                <w:rFonts w:ascii="Arial" w:hAnsi="Arial" w:cs="Arial"/>
                <w:b/>
                <w:sz w:val="18"/>
                <w:lang w:eastAsia="en-GB"/>
              </w:rPr>
              <w:t>Interfering signal mean power (dBm)</w:t>
            </w:r>
          </w:p>
        </w:tc>
      </w:tr>
      <w:tr w:rsidR="00F956A3" w:rsidRPr="00F956A3" w14:paraId="11970F20" w14:textId="77777777" w:rsidTr="00F40BEB">
        <w:trPr>
          <w:trHeight w:val="487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8094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 xml:space="preserve">10, 15, 20, </w:t>
            </w:r>
            <w:r w:rsidRPr="00F956A3">
              <w:rPr>
                <w:rFonts w:ascii="Arial" w:hAnsi="Arial"/>
                <w:sz w:val="18"/>
                <w:lang w:eastAsia="zh-CN"/>
              </w:rPr>
              <w:br/>
              <w:t xml:space="preserve">25, 30, </w:t>
            </w:r>
            <w:r w:rsidRPr="00F956A3">
              <w:rPr>
                <w:rFonts w:ascii="Arial" w:hAnsi="Arial" w:hint="eastAsia"/>
                <w:sz w:val="18"/>
                <w:lang w:val="en-US" w:eastAsia="zh-CN"/>
              </w:rPr>
              <w:t xml:space="preserve">35, </w:t>
            </w:r>
            <w:r w:rsidRPr="00F956A3">
              <w:rPr>
                <w:rFonts w:ascii="Arial" w:hAnsi="Arial"/>
                <w:sz w:val="18"/>
                <w:lang w:eastAsia="zh-CN"/>
              </w:rPr>
              <w:t xml:space="preserve">40, </w:t>
            </w:r>
            <w:r w:rsidRPr="00F956A3">
              <w:rPr>
                <w:rFonts w:ascii="Arial" w:hAnsi="Arial" w:hint="eastAsia"/>
                <w:sz w:val="18"/>
                <w:lang w:val="en-US" w:eastAsia="zh-CN"/>
              </w:rPr>
              <w:t xml:space="preserve">45, </w:t>
            </w:r>
            <w:r w:rsidRPr="00F956A3">
              <w:rPr>
                <w:rFonts w:ascii="Arial" w:hAnsi="Arial"/>
                <w:sz w:val="18"/>
                <w:lang w:eastAsia="zh-CN"/>
              </w:rPr>
              <w:t xml:space="preserve">50, 60, 70, 80, 90, 100  </w:t>
            </w:r>
            <w:r w:rsidRPr="00F956A3">
              <w:rPr>
                <w:rFonts w:ascii="Arial" w:hAnsi="Arial"/>
                <w:sz w:val="18"/>
                <w:lang w:eastAsia="zh-CN"/>
              </w:rPr>
              <w:br/>
              <w:t>(Note 1)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A5CD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956A3">
              <w:rPr>
                <w:rFonts w:ascii="Arial" w:hAnsi="Arial" w:cs="Arial"/>
                <w:sz w:val="18"/>
                <w:lang w:eastAsia="en-GB"/>
              </w:rPr>
              <w:t>P</w:t>
            </w:r>
            <w:r w:rsidRPr="00F956A3">
              <w:rPr>
                <w:rFonts w:ascii="Arial" w:hAnsi="Arial" w:cs="Arial"/>
                <w:sz w:val="18"/>
                <w:vertAlign w:val="subscript"/>
                <w:lang w:eastAsia="en-GB"/>
              </w:rPr>
              <w:t>REFSENS</w:t>
            </w:r>
            <w:r w:rsidRPr="00F956A3">
              <w:rPr>
                <w:rFonts w:ascii="Arial" w:hAnsi="Arial"/>
                <w:sz w:val="18"/>
                <w:lang w:eastAsia="en-GB"/>
              </w:rPr>
              <w:t xml:space="preserve"> + 6 dB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8304" w14:textId="26F3645F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 xml:space="preserve">Wide Area </w:t>
            </w:r>
            <w:r w:rsidR="000F3AE0">
              <w:rPr>
                <w:rFonts w:ascii="Arial" w:hAnsi="Arial"/>
                <w:sz w:val="18"/>
                <w:lang w:eastAsia="zh-CN"/>
              </w:rPr>
              <w:t>NCR</w:t>
            </w:r>
            <w:r w:rsidRPr="00F956A3">
              <w:rPr>
                <w:rFonts w:ascii="Arial" w:hAnsi="Arial"/>
                <w:sz w:val="18"/>
                <w:lang w:eastAsia="zh-CN"/>
              </w:rPr>
              <w:t>-MT: -52</w:t>
            </w:r>
          </w:p>
          <w:p w14:paraId="319DE641" w14:textId="7A7B36DC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 xml:space="preserve">Local Area </w:t>
            </w:r>
            <w:r w:rsidR="000F3AE0">
              <w:rPr>
                <w:rFonts w:ascii="Arial" w:hAnsi="Arial"/>
                <w:sz w:val="18"/>
                <w:lang w:eastAsia="zh-CN"/>
              </w:rPr>
              <w:t>NCR</w:t>
            </w:r>
            <w:r w:rsidRPr="00F956A3">
              <w:rPr>
                <w:rFonts w:ascii="Arial" w:hAnsi="Arial"/>
                <w:sz w:val="18"/>
                <w:lang w:eastAsia="zh-CN"/>
              </w:rPr>
              <w:t>-MT: -44</w:t>
            </w:r>
          </w:p>
        </w:tc>
      </w:tr>
      <w:tr w:rsidR="00F956A3" w:rsidRPr="00F956A3" w14:paraId="13BC558A" w14:textId="77777777" w:rsidTr="00F40BEB">
        <w:trPr>
          <w:trHeight w:val="491"/>
          <w:jc w:val="center"/>
        </w:trPr>
        <w:tc>
          <w:tcPr>
            <w:tcW w:w="5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0B59" w14:textId="37619FB2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>NOTE 1:</w:t>
            </w:r>
            <w:r w:rsidRPr="00F956A3">
              <w:rPr>
                <w:rFonts w:ascii="Arial" w:hAnsi="Arial"/>
                <w:sz w:val="18"/>
                <w:lang w:eastAsia="zh-CN"/>
              </w:rPr>
              <w:tab/>
              <w:t xml:space="preserve">The SCS for the lowest/highest carrier received is the lowest SCS supported by the </w:t>
            </w:r>
            <w:r>
              <w:rPr>
                <w:rFonts w:ascii="Arial" w:hAnsi="Arial"/>
                <w:sz w:val="18"/>
                <w:lang w:eastAsia="zh-CN"/>
              </w:rPr>
              <w:t>NCR</w:t>
            </w:r>
            <w:r w:rsidRPr="00F956A3">
              <w:rPr>
                <w:rFonts w:ascii="Arial" w:hAnsi="Arial"/>
                <w:sz w:val="18"/>
                <w:lang w:val="en-US" w:eastAsia="zh-CN"/>
              </w:rPr>
              <w:t>-MT</w:t>
            </w:r>
            <w:r w:rsidRPr="00F956A3">
              <w:rPr>
                <w:rFonts w:ascii="Arial" w:hAnsi="Arial"/>
                <w:sz w:val="18"/>
                <w:lang w:eastAsia="zh-CN"/>
              </w:rPr>
              <w:t xml:space="preserve"> for that bandwidth.</w:t>
            </w:r>
          </w:p>
        </w:tc>
      </w:tr>
    </w:tbl>
    <w:p w14:paraId="3B2A3A84" w14:textId="77777777" w:rsidR="00F956A3" w:rsidRPr="00F956A3" w:rsidRDefault="00F956A3" w:rsidP="00F956A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73CA57C" w14:textId="77777777" w:rsidR="00B9744D" w:rsidRPr="001E4BA5" w:rsidRDefault="00B9744D" w:rsidP="001E4BA5">
      <w:pPr>
        <w:keepNext/>
        <w:keepLines/>
        <w:overflowPunct w:val="0"/>
        <w:autoSpaceDE w:val="0"/>
        <w:autoSpaceDN w:val="0"/>
        <w:adjustRightInd w:val="0"/>
        <w:spacing w:before="180" w:line="259" w:lineRule="auto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</w:p>
    <w:p w14:paraId="3F4A5EDE" w14:textId="77777777" w:rsidR="001E4BA5" w:rsidRDefault="001E4BA5" w:rsidP="001E4BA5">
      <w:pPr>
        <w:keepNext/>
        <w:keepLines/>
        <w:overflowPunct w:val="0"/>
        <w:autoSpaceDE w:val="0"/>
        <w:autoSpaceDN w:val="0"/>
        <w:adjustRightInd w:val="0"/>
        <w:spacing w:before="180" w:line="259" w:lineRule="auto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  <w:bookmarkStart w:id="171" w:name="_Toc22860"/>
      <w:bookmarkStart w:id="172" w:name="_Toc37254808"/>
      <w:bookmarkStart w:id="173" w:name="_Toc29770085"/>
      <w:bookmarkStart w:id="174" w:name="_Toc37255451"/>
      <w:bookmarkStart w:id="175" w:name="_Toc21343119"/>
      <w:bookmarkStart w:id="176" w:name="_Toc29799584"/>
      <w:r w:rsidRPr="001E4BA5"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9</w:t>
      </w:r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.6</w:t>
      </w:r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ab/>
      </w:r>
      <w:r w:rsidRPr="001E4BA5"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Conducted b</w:t>
      </w:r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 xml:space="preserve">locking </w:t>
      </w:r>
      <w:proofErr w:type="gramStart"/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characteristics</w:t>
      </w:r>
      <w:bookmarkEnd w:id="171"/>
      <w:bookmarkEnd w:id="172"/>
      <w:bookmarkEnd w:id="173"/>
      <w:bookmarkEnd w:id="174"/>
      <w:bookmarkEnd w:id="175"/>
      <w:bookmarkEnd w:id="176"/>
      <w:proofErr w:type="gramEnd"/>
    </w:p>
    <w:p w14:paraId="60214EB9" w14:textId="2933B59C" w:rsidR="00F956A3" w:rsidRPr="00F956A3" w:rsidRDefault="00F956A3" w:rsidP="00F956A3">
      <w:pPr>
        <w:pStyle w:val="Heading4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956A3">
        <w:rPr>
          <w:lang w:eastAsia="en-GB"/>
        </w:rPr>
        <w:t>9.6.2.1</w:t>
      </w:r>
      <w:r w:rsidRPr="00F956A3">
        <w:rPr>
          <w:lang w:eastAsia="en-GB"/>
        </w:rPr>
        <w:tab/>
        <w:t>General</w:t>
      </w:r>
    </w:p>
    <w:p w14:paraId="5C0148D6" w14:textId="11D701D1" w:rsidR="00F956A3" w:rsidRPr="00F956A3" w:rsidRDefault="00F956A3" w:rsidP="00F956A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F956A3">
        <w:rPr>
          <w:rFonts w:eastAsia="DengXian"/>
          <w:lang w:eastAsia="en-GB"/>
        </w:rPr>
        <w:t>The in-band blocking characteristics is a measure of the receiver's ability to receive a wanted signal at its assigned channel at the</w:t>
      </w:r>
      <w:r w:rsidRPr="00F956A3">
        <w:rPr>
          <w:rFonts w:eastAsia="DengXian"/>
          <w:lang w:val="en-US" w:eastAsia="zh-CN"/>
        </w:rPr>
        <w:t xml:space="preserve"> </w:t>
      </w:r>
      <w:r w:rsidRPr="00F956A3">
        <w:rPr>
          <w:rFonts w:eastAsia="DengXian"/>
          <w:i/>
          <w:lang w:eastAsia="en-GB"/>
        </w:rPr>
        <w:t>TAB connector</w:t>
      </w:r>
      <w:r w:rsidRPr="00F956A3">
        <w:rPr>
          <w:rFonts w:eastAsia="DengXian"/>
          <w:i/>
          <w:lang w:val="en-US" w:eastAsia="zh-CN"/>
        </w:rPr>
        <w:t xml:space="preserve"> </w:t>
      </w:r>
      <w:r w:rsidRPr="00F956A3">
        <w:rPr>
          <w:rFonts w:eastAsia="??"/>
          <w:lang w:eastAsia="en-GB"/>
        </w:rPr>
        <w:t>for</w:t>
      </w:r>
      <w:r w:rsidRPr="00F956A3">
        <w:rPr>
          <w:rFonts w:eastAsia="??"/>
          <w:i/>
          <w:lang w:eastAsia="en-GB"/>
        </w:rPr>
        <w:t xml:space="preserve"> </w:t>
      </w:r>
      <w:r>
        <w:rPr>
          <w:rFonts w:eastAsia="??"/>
          <w:i/>
          <w:lang w:eastAsia="en-GB"/>
        </w:rPr>
        <w:t>NCR</w:t>
      </w:r>
      <w:r w:rsidRPr="00F956A3">
        <w:rPr>
          <w:rFonts w:eastAsia="??"/>
          <w:i/>
          <w:lang w:eastAsia="en-GB"/>
        </w:rPr>
        <w:t>-</w:t>
      </w:r>
      <w:r>
        <w:rPr>
          <w:rFonts w:eastAsia="??"/>
          <w:i/>
          <w:lang w:eastAsia="en-GB"/>
        </w:rPr>
        <w:t>MT</w:t>
      </w:r>
      <w:r w:rsidRPr="00F956A3">
        <w:rPr>
          <w:rFonts w:eastAsia="??"/>
          <w:i/>
          <w:lang w:eastAsia="en-GB"/>
        </w:rPr>
        <w:t xml:space="preserve"> type 1-</w:t>
      </w:r>
      <w:r>
        <w:rPr>
          <w:i/>
          <w:lang w:val="en-US" w:eastAsia="zh-CN"/>
        </w:rPr>
        <w:t>C</w:t>
      </w:r>
      <w:r w:rsidRPr="00F956A3">
        <w:rPr>
          <w:rFonts w:eastAsia="DengXian"/>
          <w:lang w:eastAsia="en-GB"/>
        </w:rPr>
        <w:t xml:space="preserve"> and </w:t>
      </w:r>
      <w:r>
        <w:rPr>
          <w:rFonts w:eastAsia="??"/>
          <w:i/>
          <w:lang w:eastAsia="en-GB"/>
        </w:rPr>
        <w:t>NCR</w:t>
      </w:r>
      <w:r w:rsidRPr="00F956A3">
        <w:rPr>
          <w:rFonts w:eastAsia="??"/>
          <w:i/>
          <w:lang w:eastAsia="en-GB"/>
        </w:rPr>
        <w:t>-MT type 1-</w:t>
      </w:r>
      <w:r w:rsidRPr="00F956A3">
        <w:rPr>
          <w:i/>
          <w:lang w:val="en-US" w:eastAsia="zh-CN"/>
        </w:rPr>
        <w:t>H</w:t>
      </w:r>
      <w:r w:rsidRPr="00F956A3">
        <w:rPr>
          <w:rFonts w:eastAsia="DengXian"/>
          <w:lang w:eastAsia="en-GB"/>
        </w:rPr>
        <w:t xml:space="preserve"> in the presence of an unwanted interferer, which is an NR signal for general blocking or an NR signal with one resource block for narrowband blocking.</w:t>
      </w:r>
    </w:p>
    <w:p w14:paraId="3854312E" w14:textId="4573832F" w:rsidR="00F956A3" w:rsidRPr="00F956A3" w:rsidRDefault="00F956A3" w:rsidP="00F956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77" w:name="_Toc53185404"/>
      <w:bookmarkStart w:id="178" w:name="_Toc53185780"/>
      <w:bookmarkStart w:id="179" w:name="_Toc57820258"/>
      <w:bookmarkStart w:id="180" w:name="_Toc57821185"/>
      <w:bookmarkStart w:id="181" w:name="_Toc61183461"/>
      <w:bookmarkStart w:id="182" w:name="_Toc61183855"/>
      <w:bookmarkStart w:id="183" w:name="_Toc61184247"/>
      <w:bookmarkStart w:id="184" w:name="_Toc61184639"/>
      <w:bookmarkStart w:id="185" w:name="_Toc61185029"/>
      <w:bookmarkStart w:id="186" w:name="_Toc66386373"/>
      <w:bookmarkStart w:id="187" w:name="_Toc74583214"/>
      <w:bookmarkStart w:id="188" w:name="_Toc76542027"/>
      <w:bookmarkStart w:id="189" w:name="_Toc82450009"/>
      <w:bookmarkStart w:id="190" w:name="_Toc82450657"/>
      <w:bookmarkStart w:id="191" w:name="_Toc89949046"/>
      <w:bookmarkStart w:id="192" w:name="_Toc98755435"/>
      <w:bookmarkStart w:id="193" w:name="_Toc98763026"/>
      <w:bookmarkStart w:id="194" w:name="_Toc106183955"/>
      <w:bookmarkStart w:id="195" w:name="_Toc130401977"/>
      <w:bookmarkStart w:id="196" w:name="_Toc137554528"/>
      <w:bookmarkStart w:id="197" w:name="_Toc138853590"/>
      <w:bookmarkStart w:id="198" w:name="_Toc138946271"/>
      <w:r>
        <w:rPr>
          <w:rFonts w:ascii="Arial" w:hAnsi="Arial"/>
          <w:sz w:val="24"/>
          <w:lang w:eastAsia="en-GB"/>
        </w:rPr>
        <w:t>9.6</w:t>
      </w:r>
      <w:r w:rsidRPr="00F956A3">
        <w:rPr>
          <w:rFonts w:ascii="Arial" w:hAnsi="Arial"/>
          <w:sz w:val="24"/>
          <w:lang w:eastAsia="en-GB"/>
        </w:rPr>
        <w:t>.2.2</w:t>
      </w:r>
      <w:r w:rsidRPr="00F956A3">
        <w:rPr>
          <w:rFonts w:ascii="Arial" w:hAnsi="Arial"/>
          <w:sz w:val="24"/>
          <w:lang w:eastAsia="en-GB"/>
        </w:rPr>
        <w:tab/>
        <w:t xml:space="preserve">Minimum requirement for </w:t>
      </w:r>
      <w:r>
        <w:rPr>
          <w:rFonts w:ascii="Arial" w:hAnsi="Arial"/>
          <w:sz w:val="24"/>
          <w:lang w:eastAsia="en-GB"/>
        </w:rPr>
        <w:t>NCR</w:t>
      </w:r>
      <w:r w:rsidRPr="00F956A3">
        <w:rPr>
          <w:rFonts w:ascii="Arial" w:hAnsi="Arial"/>
          <w:sz w:val="24"/>
          <w:lang w:eastAsia="en-GB"/>
        </w:rPr>
        <w:t>-</w:t>
      </w:r>
      <w:r>
        <w:rPr>
          <w:rFonts w:ascii="Arial" w:hAnsi="Arial"/>
          <w:sz w:val="24"/>
          <w:lang w:eastAsia="en-GB"/>
        </w:rPr>
        <w:t>MT</w:t>
      </w:r>
      <w:r w:rsidRPr="00F956A3">
        <w:rPr>
          <w:rFonts w:ascii="Arial" w:hAnsi="Arial"/>
          <w:sz w:val="24"/>
          <w:lang w:eastAsia="en-GB"/>
        </w:rPr>
        <w:t xml:space="preserve"> type 1-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r>
        <w:rPr>
          <w:rFonts w:ascii="Arial" w:hAnsi="Arial"/>
          <w:sz w:val="24"/>
          <w:lang w:eastAsia="en-GB"/>
        </w:rPr>
        <w:t>C</w:t>
      </w:r>
    </w:p>
    <w:p w14:paraId="10EF79B8" w14:textId="70E9FA58" w:rsidR="00F956A3" w:rsidRPr="00F956A3" w:rsidRDefault="00F956A3" w:rsidP="00F956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F956A3">
        <w:rPr>
          <w:rFonts w:eastAsia="Yu Mincho"/>
          <w:lang w:eastAsia="en-GB"/>
        </w:rPr>
        <w:t>Minimum requirement is the same as specified for BS type 1-</w:t>
      </w:r>
      <w:r>
        <w:rPr>
          <w:rFonts w:eastAsia="Yu Mincho"/>
          <w:lang w:eastAsia="en-GB"/>
        </w:rPr>
        <w:t>C</w:t>
      </w:r>
      <w:r w:rsidRPr="00F956A3">
        <w:rPr>
          <w:rFonts w:eastAsia="Yu Mincho"/>
          <w:lang w:eastAsia="en-GB"/>
        </w:rPr>
        <w:t xml:space="preserve"> in TS38.104[2], subclause 7.4.2.2.</w:t>
      </w:r>
    </w:p>
    <w:p w14:paraId="4E1D50AC" w14:textId="7E506606" w:rsidR="00F956A3" w:rsidRPr="00F956A3" w:rsidRDefault="00F956A3" w:rsidP="00F956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99" w:name="_Toc53185405"/>
      <w:bookmarkStart w:id="200" w:name="_Toc53185781"/>
      <w:bookmarkStart w:id="201" w:name="_Toc57820259"/>
      <w:bookmarkStart w:id="202" w:name="_Toc57821186"/>
      <w:bookmarkStart w:id="203" w:name="_Toc61183462"/>
      <w:bookmarkStart w:id="204" w:name="_Toc61183856"/>
      <w:bookmarkStart w:id="205" w:name="_Toc61184248"/>
      <w:bookmarkStart w:id="206" w:name="_Toc61184640"/>
      <w:bookmarkStart w:id="207" w:name="_Toc61185030"/>
      <w:bookmarkStart w:id="208" w:name="_Toc66386374"/>
      <w:bookmarkStart w:id="209" w:name="_Toc74583215"/>
      <w:bookmarkStart w:id="210" w:name="_Toc76542028"/>
      <w:bookmarkStart w:id="211" w:name="_Toc82450010"/>
      <w:bookmarkStart w:id="212" w:name="_Toc82450658"/>
      <w:bookmarkStart w:id="213" w:name="_Toc89949047"/>
      <w:bookmarkStart w:id="214" w:name="_Toc98755436"/>
      <w:bookmarkStart w:id="215" w:name="_Toc98763027"/>
      <w:bookmarkStart w:id="216" w:name="_Toc106183956"/>
      <w:bookmarkStart w:id="217" w:name="_Toc130401978"/>
      <w:bookmarkStart w:id="218" w:name="_Toc137554529"/>
      <w:bookmarkStart w:id="219" w:name="_Toc138853591"/>
      <w:bookmarkStart w:id="220" w:name="_Toc138946272"/>
      <w:r>
        <w:rPr>
          <w:rFonts w:ascii="Arial" w:hAnsi="Arial"/>
          <w:sz w:val="24"/>
          <w:lang w:eastAsia="en-GB"/>
        </w:rPr>
        <w:t>9</w:t>
      </w:r>
      <w:r w:rsidRPr="00F956A3">
        <w:rPr>
          <w:rFonts w:ascii="Arial" w:hAnsi="Arial"/>
          <w:sz w:val="24"/>
          <w:lang w:eastAsia="en-GB"/>
        </w:rPr>
        <w:t>.</w:t>
      </w:r>
      <w:r>
        <w:rPr>
          <w:rFonts w:ascii="Arial" w:hAnsi="Arial"/>
          <w:sz w:val="24"/>
          <w:lang w:eastAsia="en-GB"/>
        </w:rPr>
        <w:t>6</w:t>
      </w:r>
      <w:r w:rsidRPr="00F956A3">
        <w:rPr>
          <w:rFonts w:ascii="Arial" w:hAnsi="Arial"/>
          <w:sz w:val="24"/>
          <w:lang w:eastAsia="en-GB"/>
        </w:rPr>
        <w:t>.2.3</w:t>
      </w:r>
      <w:r w:rsidRPr="00F956A3">
        <w:rPr>
          <w:rFonts w:ascii="Arial" w:hAnsi="Arial"/>
          <w:sz w:val="24"/>
          <w:lang w:eastAsia="en-GB"/>
        </w:rPr>
        <w:tab/>
        <w:t xml:space="preserve">Minimum requirement for </w:t>
      </w:r>
      <w:r>
        <w:rPr>
          <w:rFonts w:ascii="Arial" w:hAnsi="Arial"/>
          <w:sz w:val="24"/>
          <w:lang w:eastAsia="en-GB"/>
        </w:rPr>
        <w:t>NCR</w:t>
      </w:r>
      <w:r w:rsidRPr="00F956A3">
        <w:rPr>
          <w:rFonts w:ascii="Arial" w:hAnsi="Arial"/>
          <w:sz w:val="24"/>
          <w:lang w:eastAsia="en-GB"/>
        </w:rPr>
        <w:t>-MT type 1-H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55ACC59A" w14:textId="7A193613" w:rsidR="00F956A3" w:rsidRPr="00F956A3" w:rsidRDefault="00F956A3" w:rsidP="00F956A3">
      <w:pPr>
        <w:overflowPunct w:val="0"/>
        <w:autoSpaceDE w:val="0"/>
        <w:autoSpaceDN w:val="0"/>
        <w:adjustRightInd w:val="0"/>
        <w:textAlignment w:val="baseline"/>
        <w:rPr>
          <w:rFonts w:eastAsia="Osaka"/>
          <w:lang w:eastAsia="en-GB"/>
        </w:rPr>
      </w:pPr>
      <w:r w:rsidRPr="00F956A3">
        <w:rPr>
          <w:rFonts w:eastAsia="DengXian"/>
          <w:lang w:eastAsia="en-GB"/>
        </w:rPr>
        <w:t xml:space="preserve">The throughput shall be </w:t>
      </w:r>
      <w:r w:rsidRPr="00F956A3">
        <w:rPr>
          <w:rFonts w:eastAsia="DengXian" w:hint="eastAsia"/>
          <w:lang w:eastAsia="en-GB"/>
        </w:rPr>
        <w:t>≥</w:t>
      </w:r>
      <w:r w:rsidRPr="00F956A3">
        <w:rPr>
          <w:rFonts w:eastAsia="DengXian"/>
          <w:lang w:eastAsia="en-GB"/>
        </w:rPr>
        <w:t xml:space="preserve"> 95% of the maximum throughput</w:t>
      </w:r>
      <w:r w:rsidRPr="00F956A3" w:rsidDel="00BE584A">
        <w:rPr>
          <w:rFonts w:eastAsia="DengXian"/>
          <w:lang w:eastAsia="en-GB"/>
        </w:rPr>
        <w:t xml:space="preserve"> </w:t>
      </w:r>
      <w:r w:rsidRPr="00F956A3">
        <w:rPr>
          <w:rFonts w:eastAsia="DengXian"/>
          <w:lang w:eastAsia="en-GB"/>
        </w:rPr>
        <w:t>of the reference measurement channel</w:t>
      </w:r>
      <w:r w:rsidRPr="00F956A3">
        <w:rPr>
          <w:rFonts w:eastAsia="DengXian"/>
          <w:lang w:eastAsia="zh-CN"/>
        </w:rPr>
        <w:t xml:space="preserve">, with a wanted and an interfering signal coupled to </w:t>
      </w:r>
      <w:r>
        <w:rPr>
          <w:rFonts w:eastAsia="DengXian"/>
          <w:i/>
          <w:lang w:eastAsia="en-GB"/>
        </w:rPr>
        <w:t>NCR</w:t>
      </w:r>
      <w:r w:rsidRPr="00F956A3">
        <w:rPr>
          <w:rFonts w:eastAsia="DengXian"/>
          <w:i/>
          <w:lang w:eastAsia="en-GB"/>
        </w:rPr>
        <w:t>-MT type 1</w:t>
      </w:r>
      <w:r w:rsidRPr="00F956A3">
        <w:rPr>
          <w:rFonts w:eastAsia="DengXian"/>
          <w:i/>
          <w:lang w:eastAsia="en-GB"/>
        </w:rPr>
        <w:noBreakHyphen/>
        <w:t>H</w:t>
      </w:r>
      <w:r w:rsidRPr="00F956A3">
        <w:rPr>
          <w:rFonts w:eastAsia="DengXian"/>
          <w:lang w:eastAsia="en-GB"/>
        </w:rPr>
        <w:t xml:space="preserve"> </w:t>
      </w:r>
      <w:r w:rsidRPr="00F956A3">
        <w:rPr>
          <w:rFonts w:eastAsia="DengXian"/>
          <w:i/>
          <w:lang w:eastAsia="en-GB"/>
        </w:rPr>
        <w:t xml:space="preserve">TAB connector </w:t>
      </w:r>
      <w:r w:rsidRPr="00F956A3">
        <w:rPr>
          <w:rFonts w:eastAsia="DengXian" w:cs="v5.0.0"/>
          <w:lang w:eastAsia="en-GB"/>
        </w:rPr>
        <w:t xml:space="preserve">using the parameters </w:t>
      </w:r>
      <w:r w:rsidRPr="00F956A3">
        <w:rPr>
          <w:rFonts w:eastAsia="DengXian"/>
          <w:lang w:eastAsia="zh-CN"/>
        </w:rPr>
        <w:t xml:space="preserve">in tables 7.4.2.3-1, 7.4.2.3-2 and 7.4.2.3-3 for general blocking and narrowband blocking requirements. </w:t>
      </w:r>
      <w:r w:rsidRPr="00F956A3">
        <w:rPr>
          <w:rFonts w:eastAsia="Osaka"/>
          <w:lang w:eastAsia="en-GB"/>
        </w:rPr>
        <w:t xml:space="preserve">The reference measurement channel for the wanted signal is identified in clause 7.2.2 for each </w:t>
      </w:r>
      <w:r>
        <w:rPr>
          <w:rFonts w:eastAsia="Osaka"/>
          <w:i/>
          <w:lang w:eastAsia="en-GB"/>
        </w:rPr>
        <w:t>NCR</w:t>
      </w:r>
      <w:r w:rsidRPr="00F956A3">
        <w:rPr>
          <w:rFonts w:eastAsia="Osaka"/>
          <w:i/>
          <w:lang w:eastAsia="en-GB"/>
        </w:rPr>
        <w:t>-MT channel bandwidth</w:t>
      </w:r>
      <w:r w:rsidRPr="00F956A3">
        <w:rPr>
          <w:rFonts w:eastAsia="Osaka"/>
          <w:lang w:eastAsia="en-GB"/>
        </w:rPr>
        <w:t xml:space="preserve"> and further specified in annex A.1. The </w:t>
      </w:r>
      <w:proofErr w:type="gramStart"/>
      <w:r w:rsidRPr="00F956A3">
        <w:rPr>
          <w:rFonts w:eastAsia="Osaka"/>
          <w:lang w:eastAsia="en-GB"/>
        </w:rPr>
        <w:t>characteristics</w:t>
      </w:r>
      <w:proofErr w:type="gramEnd"/>
      <w:r w:rsidRPr="00F956A3">
        <w:rPr>
          <w:rFonts w:eastAsia="Osaka"/>
          <w:lang w:eastAsia="en-GB"/>
        </w:rPr>
        <w:t xml:space="preserve"> of the interfering signal is further specified in annex F. </w:t>
      </w:r>
    </w:p>
    <w:p w14:paraId="60258D18" w14:textId="7B798ECC" w:rsidR="00F956A3" w:rsidRPr="00F956A3" w:rsidRDefault="00F956A3" w:rsidP="00F956A3">
      <w:pPr>
        <w:overflowPunct w:val="0"/>
        <w:autoSpaceDE w:val="0"/>
        <w:autoSpaceDN w:val="0"/>
        <w:adjustRightInd w:val="0"/>
        <w:textAlignment w:val="baseline"/>
        <w:rPr>
          <w:rFonts w:eastAsia="DengXian" w:cs="v3.8.0"/>
          <w:lang w:eastAsia="en-GB"/>
        </w:rPr>
      </w:pPr>
      <w:r w:rsidRPr="00F956A3">
        <w:rPr>
          <w:rFonts w:eastAsia="DengXian"/>
          <w:lang w:eastAsia="zh-CN"/>
        </w:rPr>
        <w:t xml:space="preserve">The in-band blocking requirements apply outside the </w:t>
      </w:r>
      <w:r>
        <w:rPr>
          <w:rFonts w:eastAsia="DengXian"/>
          <w:i/>
          <w:lang w:eastAsia="zh-CN"/>
        </w:rPr>
        <w:t>NCR</w:t>
      </w:r>
      <w:r w:rsidRPr="00F956A3">
        <w:rPr>
          <w:rFonts w:eastAsia="DengXian"/>
          <w:i/>
          <w:lang w:eastAsia="zh-CN"/>
        </w:rPr>
        <w:t>-MT RF Bandwidth</w:t>
      </w:r>
      <w:r w:rsidRPr="00F956A3">
        <w:rPr>
          <w:rFonts w:eastAsia="DengXian"/>
          <w:lang w:eastAsia="zh-CN"/>
        </w:rPr>
        <w:t xml:space="preserve"> or </w:t>
      </w:r>
      <w:r w:rsidRPr="00F956A3">
        <w:rPr>
          <w:rFonts w:eastAsia="DengXian"/>
          <w:i/>
          <w:lang w:eastAsia="zh-CN"/>
        </w:rPr>
        <w:t>Radio Bandwidth</w:t>
      </w:r>
      <w:r w:rsidRPr="00F956A3">
        <w:rPr>
          <w:rFonts w:eastAsia="DengXian"/>
          <w:lang w:eastAsia="zh-CN"/>
        </w:rPr>
        <w:t xml:space="preserve">. The interfering signal offset is defined relative to the </w:t>
      </w:r>
      <w:r>
        <w:rPr>
          <w:rFonts w:eastAsia="DengXian"/>
          <w:i/>
          <w:lang w:eastAsia="zh-CN"/>
        </w:rPr>
        <w:t>NCR</w:t>
      </w:r>
      <w:r w:rsidRPr="00F956A3">
        <w:rPr>
          <w:rFonts w:eastAsia="DengXian"/>
          <w:i/>
          <w:lang w:eastAsia="zh-CN"/>
        </w:rPr>
        <w:t>-MT RF Bandwidth edges</w:t>
      </w:r>
      <w:r w:rsidRPr="00F956A3">
        <w:rPr>
          <w:rFonts w:eastAsia="DengXian"/>
          <w:lang w:eastAsia="zh-CN"/>
        </w:rPr>
        <w:t xml:space="preserve"> or </w:t>
      </w:r>
      <w:r w:rsidRPr="00F956A3">
        <w:rPr>
          <w:rFonts w:eastAsia="DengXian"/>
          <w:i/>
          <w:lang w:eastAsia="zh-CN"/>
        </w:rPr>
        <w:t>Radio Bandwidth</w:t>
      </w:r>
      <w:r w:rsidRPr="00F956A3">
        <w:rPr>
          <w:rFonts w:eastAsia="DengXian"/>
          <w:lang w:eastAsia="zh-CN"/>
        </w:rPr>
        <w:t xml:space="preserve"> edges.</w:t>
      </w:r>
    </w:p>
    <w:p w14:paraId="1BA2BDFE" w14:textId="5BB9458F" w:rsidR="00F956A3" w:rsidRPr="00F956A3" w:rsidRDefault="00F956A3" w:rsidP="00F956A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F956A3">
        <w:rPr>
          <w:rFonts w:eastAsia="DengXian" w:cs="v3.8.0"/>
          <w:lang w:eastAsia="en-GB"/>
        </w:rPr>
        <w:t xml:space="preserve">The in-band </w:t>
      </w:r>
      <w:r w:rsidRPr="00F956A3">
        <w:rPr>
          <w:rFonts w:eastAsia="DengXian"/>
          <w:lang w:eastAsia="zh-CN"/>
        </w:rPr>
        <w:t>blocking requirement</w:t>
      </w:r>
      <w:r w:rsidRPr="00F956A3">
        <w:rPr>
          <w:rFonts w:eastAsia="DengXian" w:cs="v3.8.0"/>
          <w:lang w:eastAsia="en-GB"/>
        </w:rPr>
        <w:t xml:space="preserve"> shall apply</w:t>
      </w:r>
      <w:r w:rsidRPr="00F956A3">
        <w:rPr>
          <w:rFonts w:eastAsia="DengXian"/>
          <w:lang w:eastAsia="zh-CN"/>
        </w:rPr>
        <w:t xml:space="preserve"> from </w:t>
      </w:r>
      <w:proofErr w:type="spellStart"/>
      <w:proofErr w:type="gramStart"/>
      <w:r w:rsidRPr="00F956A3">
        <w:rPr>
          <w:rFonts w:eastAsia="DengXian" w:cs="Arial"/>
          <w:lang w:eastAsia="en-GB"/>
        </w:rPr>
        <w:t>F</w:t>
      </w:r>
      <w:r w:rsidRPr="00F956A3">
        <w:rPr>
          <w:rFonts w:eastAsia="DengXian" w:cs="Arial"/>
          <w:vertAlign w:val="subscript"/>
          <w:lang w:eastAsia="en-GB"/>
        </w:rPr>
        <w:t>DL,low</w:t>
      </w:r>
      <w:proofErr w:type="spellEnd"/>
      <w:proofErr w:type="gramEnd"/>
      <w:r w:rsidRPr="00F956A3">
        <w:rPr>
          <w:rFonts w:eastAsia="DengXian" w:cs="Arial"/>
          <w:lang w:eastAsia="en-GB"/>
        </w:rPr>
        <w:t xml:space="preserve"> - </w:t>
      </w:r>
      <w:proofErr w:type="spellStart"/>
      <w:r w:rsidRPr="00F956A3">
        <w:rPr>
          <w:rFonts w:eastAsia="DengXian"/>
          <w:lang w:eastAsia="en-GB"/>
        </w:rPr>
        <w:t>Δf</w:t>
      </w:r>
      <w:r w:rsidRPr="00F956A3">
        <w:rPr>
          <w:rFonts w:eastAsia="DengXian"/>
          <w:vertAlign w:val="subscript"/>
          <w:lang w:eastAsia="en-GB"/>
        </w:rPr>
        <w:t>OOB</w:t>
      </w:r>
      <w:proofErr w:type="spellEnd"/>
      <w:r w:rsidRPr="00F956A3">
        <w:rPr>
          <w:rFonts w:eastAsia="DengXian" w:cs="v5.0.0"/>
          <w:lang w:eastAsia="en-GB"/>
        </w:rPr>
        <w:t xml:space="preserve"> </w:t>
      </w:r>
      <w:r w:rsidRPr="00F956A3">
        <w:rPr>
          <w:rFonts w:eastAsia="DengXian"/>
          <w:lang w:eastAsia="en-GB"/>
        </w:rPr>
        <w:t xml:space="preserve">to </w:t>
      </w:r>
      <w:proofErr w:type="spellStart"/>
      <w:r w:rsidRPr="00F956A3">
        <w:rPr>
          <w:rFonts w:eastAsia="DengXian" w:cs="Arial"/>
          <w:lang w:eastAsia="en-GB"/>
        </w:rPr>
        <w:t>F</w:t>
      </w:r>
      <w:r w:rsidRPr="00F956A3">
        <w:rPr>
          <w:rFonts w:eastAsia="DengXian" w:cs="Arial"/>
          <w:vertAlign w:val="subscript"/>
          <w:lang w:eastAsia="en-GB"/>
        </w:rPr>
        <w:t>DL,high</w:t>
      </w:r>
      <w:proofErr w:type="spellEnd"/>
      <w:r w:rsidRPr="00F956A3">
        <w:rPr>
          <w:rFonts w:eastAsia="DengXian" w:cs="Arial"/>
          <w:lang w:eastAsia="en-GB"/>
        </w:rPr>
        <w:t xml:space="preserve"> + </w:t>
      </w:r>
      <w:proofErr w:type="spellStart"/>
      <w:r w:rsidRPr="00F956A3">
        <w:rPr>
          <w:rFonts w:eastAsia="DengXian"/>
          <w:lang w:eastAsia="en-GB"/>
        </w:rPr>
        <w:t>Δf</w:t>
      </w:r>
      <w:r w:rsidRPr="00F956A3">
        <w:rPr>
          <w:rFonts w:eastAsia="DengXian"/>
          <w:vertAlign w:val="subscript"/>
          <w:lang w:eastAsia="en-GB"/>
        </w:rPr>
        <w:t>OOB</w:t>
      </w:r>
      <w:proofErr w:type="spellEnd"/>
      <w:r w:rsidRPr="00F956A3">
        <w:rPr>
          <w:rFonts w:eastAsia="DengXian"/>
          <w:lang w:eastAsia="zh-CN"/>
        </w:rPr>
        <w:t xml:space="preserve">. </w:t>
      </w:r>
      <w:r w:rsidRPr="00F956A3">
        <w:rPr>
          <w:rFonts w:eastAsia="DengXian" w:cs="v5.0.0"/>
          <w:lang w:eastAsia="en-GB"/>
        </w:rPr>
        <w:t xml:space="preserve">The </w:t>
      </w:r>
      <w:proofErr w:type="spellStart"/>
      <w:r w:rsidRPr="00F956A3">
        <w:rPr>
          <w:rFonts w:eastAsia="DengXian"/>
          <w:lang w:eastAsia="en-GB"/>
        </w:rPr>
        <w:t>Δf</w:t>
      </w:r>
      <w:r w:rsidRPr="00F956A3">
        <w:rPr>
          <w:rFonts w:eastAsia="DengXian"/>
          <w:vertAlign w:val="subscript"/>
          <w:lang w:eastAsia="en-GB"/>
        </w:rPr>
        <w:t>OOB</w:t>
      </w:r>
      <w:proofErr w:type="spellEnd"/>
      <w:r w:rsidRPr="00F956A3">
        <w:rPr>
          <w:rFonts w:eastAsia="DengXian" w:cs="v5.0.0"/>
          <w:lang w:eastAsia="en-GB"/>
        </w:rPr>
        <w:t xml:space="preserve"> for </w:t>
      </w:r>
      <w:r w:rsidRPr="00F956A3">
        <w:rPr>
          <w:rFonts w:eastAsia="DengXian"/>
          <w:i/>
          <w:lang w:eastAsia="zh-CN"/>
        </w:rPr>
        <w:t xml:space="preserve">wide area </w:t>
      </w:r>
      <w:r w:rsidR="000F3AE0">
        <w:rPr>
          <w:rFonts w:eastAsia="DengXian"/>
          <w:i/>
          <w:lang w:eastAsia="zh-CN"/>
        </w:rPr>
        <w:t>NCR</w:t>
      </w:r>
      <w:r w:rsidRPr="00F956A3">
        <w:rPr>
          <w:rFonts w:eastAsia="DengXian"/>
          <w:i/>
          <w:lang w:eastAsia="zh-CN"/>
        </w:rPr>
        <w:t>-MT type 1-H</w:t>
      </w:r>
      <w:r w:rsidRPr="00F956A3">
        <w:rPr>
          <w:rFonts w:eastAsia="DengXian" w:cs="v5.0.0"/>
          <w:lang w:eastAsia="en-GB"/>
        </w:rPr>
        <w:t xml:space="preserve"> is </w:t>
      </w:r>
      <w:r w:rsidRPr="00F956A3">
        <w:rPr>
          <w:rFonts w:eastAsia="DengXian"/>
          <w:lang w:eastAsia="en-GB"/>
        </w:rPr>
        <w:t>defined in table 7.4.2.3-0.</w:t>
      </w:r>
    </w:p>
    <w:p w14:paraId="4D5F7ECE" w14:textId="11BD1B76" w:rsidR="00F956A3" w:rsidRPr="00F956A3" w:rsidRDefault="00F956A3" w:rsidP="00F956A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956A3">
        <w:rPr>
          <w:lang w:eastAsia="zh-CN"/>
        </w:rPr>
        <w:t xml:space="preserve">Minimum conducted requirement is defined at the </w:t>
      </w:r>
      <w:r w:rsidRPr="00F956A3">
        <w:rPr>
          <w:i/>
          <w:lang w:eastAsia="zh-CN"/>
        </w:rPr>
        <w:t>TAB connector</w:t>
      </w:r>
      <w:r w:rsidRPr="00F956A3">
        <w:rPr>
          <w:lang w:eastAsia="zh-CN"/>
        </w:rPr>
        <w:t xml:space="preserve"> for </w:t>
      </w:r>
      <w:r w:rsidR="0050587A">
        <w:rPr>
          <w:i/>
          <w:lang w:eastAsia="zh-CN"/>
        </w:rPr>
        <w:t>NCR</w:t>
      </w:r>
      <w:r w:rsidRPr="00F956A3">
        <w:rPr>
          <w:i/>
          <w:lang w:eastAsia="zh-CN"/>
        </w:rPr>
        <w:t>-MT type 1-H.</w:t>
      </w:r>
    </w:p>
    <w:p w14:paraId="63909441" w14:textId="77777777" w:rsidR="00F956A3" w:rsidRPr="00F956A3" w:rsidRDefault="00F956A3" w:rsidP="00F956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en-GB"/>
        </w:rPr>
      </w:pPr>
      <w:r w:rsidRPr="00F956A3">
        <w:rPr>
          <w:rFonts w:ascii="Arial" w:eastAsia="DengXian" w:hAnsi="Arial"/>
          <w:b/>
          <w:lang w:eastAsia="en-GB"/>
        </w:rPr>
        <w:t xml:space="preserve">Table 7.4.2.3-0: </w:t>
      </w:r>
      <w:proofErr w:type="spellStart"/>
      <w:r w:rsidRPr="00F956A3">
        <w:rPr>
          <w:rFonts w:ascii="Arial" w:eastAsia="DengXian" w:hAnsi="Arial"/>
          <w:b/>
          <w:lang w:eastAsia="en-GB"/>
        </w:rPr>
        <w:t>Δf</w:t>
      </w:r>
      <w:r w:rsidRPr="00F956A3">
        <w:rPr>
          <w:rFonts w:ascii="Arial" w:eastAsia="DengXian" w:hAnsi="Arial"/>
          <w:b/>
          <w:vertAlign w:val="subscript"/>
          <w:lang w:eastAsia="en-GB"/>
        </w:rPr>
        <w:t>OOB</w:t>
      </w:r>
      <w:proofErr w:type="spellEnd"/>
      <w:r w:rsidRPr="00F956A3">
        <w:rPr>
          <w:rFonts w:ascii="Arial" w:eastAsia="DengXian" w:hAnsi="Arial"/>
          <w:b/>
          <w:lang w:eastAsia="en-GB"/>
        </w:rPr>
        <w:t xml:space="preserve"> offset for NR </w:t>
      </w:r>
      <w:r w:rsidRPr="00F956A3">
        <w:rPr>
          <w:rFonts w:ascii="Arial" w:eastAsia="DengXian" w:hAnsi="Arial"/>
          <w:b/>
          <w:i/>
          <w:lang w:eastAsia="en-GB"/>
        </w:rPr>
        <w:t xml:space="preserve">operating </w:t>
      </w:r>
      <w:proofErr w:type="gramStart"/>
      <w:r w:rsidRPr="00F956A3">
        <w:rPr>
          <w:rFonts w:ascii="Arial" w:eastAsia="DengXian" w:hAnsi="Arial"/>
          <w:b/>
          <w:i/>
          <w:lang w:eastAsia="en-GB"/>
        </w:rPr>
        <w:t>bands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3472"/>
        <w:gridCol w:w="1219"/>
      </w:tblGrid>
      <w:tr w:rsidR="00F956A3" w:rsidRPr="00F956A3" w14:paraId="65559F34" w14:textId="77777777" w:rsidTr="00F40BEB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945F46" w14:textId="7A363B29" w:rsidR="00F956A3" w:rsidRPr="00F956A3" w:rsidRDefault="0050587A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</w:rPr>
            </w:pPr>
            <w:r>
              <w:rPr>
                <w:rFonts w:ascii="Arial" w:eastAsia="DengXian" w:hAnsi="Arial"/>
                <w:b/>
                <w:sz w:val="18"/>
                <w:lang w:eastAsia="zh-CN"/>
              </w:rPr>
              <w:t>NCR</w:t>
            </w:r>
            <w:r w:rsidR="00F956A3" w:rsidRPr="00F956A3">
              <w:rPr>
                <w:rFonts w:ascii="Arial" w:eastAsia="DengXian" w:hAnsi="Arial"/>
                <w:b/>
                <w:sz w:val="18"/>
                <w:lang w:eastAsia="zh-CN"/>
              </w:rPr>
              <w:t>-MT type</w:t>
            </w:r>
          </w:p>
        </w:tc>
        <w:tc>
          <w:tcPr>
            <w:tcW w:w="3472" w:type="dxa"/>
            <w:shd w:val="clear" w:color="auto" w:fill="auto"/>
          </w:tcPr>
          <w:p w14:paraId="2317DC38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956A3">
              <w:rPr>
                <w:rFonts w:ascii="Arial" w:eastAsia="DengXian" w:hAnsi="Arial"/>
                <w:b/>
                <w:i/>
                <w:sz w:val="18"/>
                <w:lang w:eastAsia="en-GB"/>
              </w:rPr>
              <w:t>Operating band</w:t>
            </w:r>
            <w:r w:rsidRPr="00F956A3">
              <w:rPr>
                <w:rFonts w:ascii="Arial" w:eastAsia="DengXian" w:hAnsi="Arial"/>
                <w:b/>
                <w:sz w:val="18"/>
                <w:lang w:eastAsia="en-GB"/>
              </w:rPr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 w14:paraId="65681760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proofErr w:type="spellStart"/>
            <w:r w:rsidRPr="00F956A3">
              <w:rPr>
                <w:rFonts w:ascii="Arial" w:eastAsia="DengXian" w:hAnsi="Arial"/>
                <w:b/>
                <w:sz w:val="18"/>
                <w:lang w:eastAsia="en-GB"/>
              </w:rPr>
              <w:t>Δf</w:t>
            </w:r>
            <w:r w:rsidRPr="00F956A3">
              <w:rPr>
                <w:rFonts w:ascii="Arial" w:eastAsia="DengXian" w:hAnsi="Arial"/>
                <w:b/>
                <w:sz w:val="18"/>
                <w:vertAlign w:val="subscript"/>
                <w:lang w:eastAsia="en-GB"/>
              </w:rPr>
              <w:t>OOB</w:t>
            </w:r>
            <w:proofErr w:type="spellEnd"/>
            <w:r w:rsidRPr="00F956A3">
              <w:rPr>
                <w:rFonts w:ascii="Arial" w:eastAsia="DengXian" w:hAnsi="Arial"/>
                <w:b/>
                <w:sz w:val="18"/>
                <w:lang w:eastAsia="en-GB"/>
              </w:rPr>
              <w:t xml:space="preserve"> (MHz)</w:t>
            </w:r>
          </w:p>
        </w:tc>
      </w:tr>
      <w:tr w:rsidR="00F956A3" w:rsidRPr="00F956A3" w14:paraId="5C73ED00" w14:textId="77777777" w:rsidTr="00F40BEB">
        <w:trPr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 w14:paraId="20C98C39" w14:textId="58E2DE42" w:rsidR="00F956A3" w:rsidRPr="00F956A3" w:rsidRDefault="0050587A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i/>
                <w:sz w:val="18"/>
                <w:lang w:eastAsia="en-GB"/>
              </w:rPr>
            </w:pPr>
            <w:r>
              <w:rPr>
                <w:rFonts w:ascii="Arial" w:eastAsia="DengXian" w:hAnsi="Arial"/>
                <w:i/>
                <w:sz w:val="18"/>
                <w:lang w:eastAsia="zh-CN"/>
              </w:rPr>
              <w:t>NCR</w:t>
            </w:r>
            <w:r w:rsidR="00F956A3" w:rsidRPr="00F956A3">
              <w:rPr>
                <w:rFonts w:ascii="Arial" w:eastAsia="DengXian" w:hAnsi="Arial"/>
                <w:i/>
                <w:sz w:val="18"/>
                <w:lang w:eastAsia="zh-CN"/>
              </w:rPr>
              <w:t>-MT type 1-H</w:t>
            </w:r>
          </w:p>
        </w:tc>
        <w:tc>
          <w:tcPr>
            <w:tcW w:w="3472" w:type="dxa"/>
            <w:shd w:val="clear" w:color="auto" w:fill="auto"/>
          </w:tcPr>
          <w:p w14:paraId="6F15239F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proofErr w:type="spellStart"/>
            <w:proofErr w:type="gramStart"/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F</w:t>
            </w:r>
            <w:r w:rsidRPr="00F956A3">
              <w:rPr>
                <w:rFonts w:ascii="Arial" w:eastAsia="DengXian" w:hAnsi="Arial" w:cs="Arial"/>
                <w:sz w:val="18"/>
                <w:vertAlign w:val="subscript"/>
                <w:lang w:eastAsia="en-GB"/>
              </w:rPr>
              <w:t>DL,high</w:t>
            </w:r>
            <w:proofErr w:type="spellEnd"/>
            <w:proofErr w:type="gramEnd"/>
            <w:r w:rsidRPr="00F956A3">
              <w:rPr>
                <w:rFonts w:ascii="Arial" w:eastAsia="DengXian" w:hAnsi="Arial"/>
                <w:sz w:val="18"/>
                <w:lang w:eastAsia="en-GB"/>
              </w:rPr>
              <w:t xml:space="preserve"> – </w:t>
            </w:r>
            <w:proofErr w:type="spellStart"/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F</w:t>
            </w:r>
            <w:r w:rsidRPr="00F956A3">
              <w:rPr>
                <w:rFonts w:ascii="Arial" w:eastAsia="DengXian" w:hAnsi="Arial" w:cs="Arial"/>
                <w:sz w:val="18"/>
                <w:vertAlign w:val="subscript"/>
                <w:lang w:eastAsia="en-GB"/>
              </w:rPr>
              <w:t>DL,low</w:t>
            </w:r>
            <w:proofErr w:type="spellEnd"/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 &lt; </w:t>
            </w:r>
            <w:r w:rsidRPr="00F956A3">
              <w:rPr>
                <w:rFonts w:ascii="Arial" w:eastAsia="DengXian" w:hAnsi="Arial" w:cs="Arial"/>
                <w:sz w:val="18"/>
                <w:lang w:eastAsia="zh-CN"/>
              </w:rPr>
              <w:t>100 MHz</w:t>
            </w:r>
          </w:p>
        </w:tc>
        <w:tc>
          <w:tcPr>
            <w:tcW w:w="0" w:type="auto"/>
            <w:shd w:val="clear" w:color="auto" w:fill="auto"/>
          </w:tcPr>
          <w:p w14:paraId="19047E74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F956A3">
              <w:rPr>
                <w:rFonts w:ascii="Arial" w:eastAsia="DengXian" w:hAnsi="Arial"/>
                <w:sz w:val="18"/>
                <w:lang w:eastAsia="en-GB"/>
              </w:rPr>
              <w:t>20</w:t>
            </w:r>
          </w:p>
        </w:tc>
      </w:tr>
      <w:tr w:rsidR="00F956A3" w:rsidRPr="00F956A3" w14:paraId="4CCA5A4C" w14:textId="77777777" w:rsidTr="00F40BEB">
        <w:trPr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</w:tcPr>
          <w:p w14:paraId="6657F011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3472" w:type="dxa"/>
            <w:shd w:val="clear" w:color="auto" w:fill="auto"/>
          </w:tcPr>
          <w:p w14:paraId="56A19890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100 MHz </w:t>
            </w:r>
            <w:r w:rsidRPr="00F956A3">
              <w:rPr>
                <w:rFonts w:ascii="Arial" w:eastAsia="DengXian" w:hAnsi="Arial" w:cs="Arial" w:hint="eastAsia"/>
                <w:sz w:val="18"/>
                <w:lang w:eastAsia="en-GB"/>
              </w:rPr>
              <w:t>≤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 </w:t>
            </w:r>
            <w:proofErr w:type="spellStart"/>
            <w:proofErr w:type="gramStart"/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F</w:t>
            </w:r>
            <w:r w:rsidRPr="00F956A3">
              <w:rPr>
                <w:rFonts w:ascii="Arial" w:eastAsia="DengXian" w:hAnsi="Arial" w:cs="Arial"/>
                <w:sz w:val="18"/>
                <w:vertAlign w:val="subscript"/>
                <w:lang w:eastAsia="en-GB"/>
              </w:rPr>
              <w:t>DL,high</w:t>
            </w:r>
            <w:proofErr w:type="spellEnd"/>
            <w:proofErr w:type="gramEnd"/>
            <w:r w:rsidRPr="00F956A3">
              <w:rPr>
                <w:rFonts w:ascii="Arial" w:eastAsia="DengXian" w:hAnsi="Arial"/>
                <w:sz w:val="18"/>
                <w:lang w:eastAsia="en-GB"/>
              </w:rPr>
              <w:t xml:space="preserve"> – </w:t>
            </w:r>
            <w:proofErr w:type="spellStart"/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F</w:t>
            </w:r>
            <w:r w:rsidRPr="00F956A3">
              <w:rPr>
                <w:rFonts w:ascii="Arial" w:eastAsia="DengXian" w:hAnsi="Arial" w:cs="Arial"/>
                <w:sz w:val="18"/>
                <w:vertAlign w:val="subscript"/>
                <w:lang w:eastAsia="en-GB"/>
              </w:rPr>
              <w:t>DL,low</w:t>
            </w:r>
            <w:proofErr w:type="spellEnd"/>
            <w:r w:rsidRPr="00F956A3">
              <w:rPr>
                <w:rFonts w:ascii="Arial" w:eastAsia="DengXian" w:hAnsi="Arial" w:cs="Arial" w:hint="eastAsia"/>
                <w:sz w:val="18"/>
                <w:lang w:eastAsia="en-GB"/>
              </w:rPr>
              <w:t xml:space="preserve"> </w:t>
            </w:r>
            <w:r w:rsidRPr="00F956A3">
              <w:rPr>
                <w:rFonts w:ascii="Arial" w:eastAsia="DengXian" w:hAnsi="Arial" w:cs="Arial" w:hint="eastAsia"/>
                <w:sz w:val="18"/>
                <w:lang w:eastAsia="en-GB"/>
              </w:rPr>
              <w:t>≤</w:t>
            </w:r>
            <w:r w:rsidRPr="00F956A3">
              <w:rPr>
                <w:rFonts w:ascii="Arial" w:eastAsia="DengXian" w:hAnsi="Arial" w:cs="Arial" w:hint="eastAsia"/>
                <w:sz w:val="18"/>
                <w:lang w:eastAsia="en-GB"/>
              </w:rPr>
              <w:t xml:space="preserve"> </w:t>
            </w:r>
            <w:r w:rsidRPr="00F956A3">
              <w:rPr>
                <w:rFonts w:ascii="Arial" w:eastAsia="DengXian" w:hAnsi="Arial" w:cs="Arial"/>
                <w:sz w:val="18"/>
                <w:lang w:eastAsia="zh-CN"/>
              </w:rPr>
              <w:t>900 MHz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1066A4BB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F956A3">
              <w:rPr>
                <w:rFonts w:ascii="Arial" w:eastAsia="DengXian" w:hAnsi="Arial"/>
                <w:sz w:val="18"/>
                <w:lang w:eastAsia="en-GB"/>
              </w:rPr>
              <w:t>60</w:t>
            </w:r>
          </w:p>
        </w:tc>
      </w:tr>
    </w:tbl>
    <w:p w14:paraId="09F6F093" w14:textId="77777777" w:rsidR="00F956A3" w:rsidRPr="00F956A3" w:rsidRDefault="00F956A3" w:rsidP="00F956A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14:paraId="6177FE82" w14:textId="638F5099" w:rsidR="00F956A3" w:rsidRPr="00F956A3" w:rsidRDefault="00F956A3" w:rsidP="00F956A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F956A3">
        <w:rPr>
          <w:rFonts w:eastAsia="DengXian"/>
          <w:lang w:eastAsia="zh-CN"/>
        </w:rPr>
        <w:t xml:space="preserve">For an </w:t>
      </w:r>
      <w:r w:rsidR="0050587A">
        <w:rPr>
          <w:rFonts w:eastAsia="DengXian"/>
          <w:lang w:eastAsia="zh-CN"/>
        </w:rPr>
        <w:t>NCR</w:t>
      </w:r>
      <w:r w:rsidRPr="00F956A3">
        <w:rPr>
          <w:rFonts w:eastAsia="DengXian"/>
          <w:lang w:eastAsia="zh-CN"/>
        </w:rPr>
        <w:t xml:space="preserve">-MT operating in </w:t>
      </w:r>
      <w:r w:rsidRPr="00F956A3">
        <w:rPr>
          <w:rFonts w:eastAsia="DengXian"/>
          <w:i/>
          <w:lang w:eastAsia="zh-CN"/>
        </w:rPr>
        <w:t>non-contiguous spectrum</w:t>
      </w:r>
      <w:r w:rsidRPr="00F956A3">
        <w:rPr>
          <w:rFonts w:eastAsia="DengXian"/>
          <w:lang w:eastAsia="zh-CN"/>
        </w:rPr>
        <w:t xml:space="preserve"> within any </w:t>
      </w:r>
      <w:r w:rsidRPr="00F956A3">
        <w:rPr>
          <w:rFonts w:eastAsia="DengXian"/>
          <w:i/>
          <w:lang w:eastAsia="zh-CN"/>
        </w:rPr>
        <w:t>operating band</w:t>
      </w:r>
      <w:r w:rsidRPr="00F956A3">
        <w:rPr>
          <w:rFonts w:eastAsia="DengXian"/>
          <w:lang w:eastAsia="zh-CN"/>
        </w:rPr>
        <w:t xml:space="preserve">, the in-band blocking requirements apply in addition inside any </w:t>
      </w:r>
      <w:r w:rsidRPr="00F956A3">
        <w:rPr>
          <w:rFonts w:eastAsia="DengXian"/>
          <w:i/>
          <w:lang w:eastAsia="zh-CN"/>
        </w:rPr>
        <w:t>sub-block gap</w:t>
      </w:r>
      <w:r w:rsidRPr="00F956A3">
        <w:rPr>
          <w:rFonts w:eastAsia="DengXian"/>
          <w:lang w:eastAsia="zh-CN"/>
        </w:rPr>
        <w:t xml:space="preserve">, in case the </w:t>
      </w:r>
      <w:r w:rsidRPr="00F956A3">
        <w:rPr>
          <w:rFonts w:eastAsia="DengXian"/>
          <w:i/>
          <w:lang w:eastAsia="zh-CN"/>
        </w:rPr>
        <w:t>sub-block gap</w:t>
      </w:r>
      <w:r w:rsidRPr="00F956A3">
        <w:rPr>
          <w:rFonts w:eastAsia="DengXian"/>
          <w:lang w:eastAsia="zh-CN"/>
        </w:rPr>
        <w:t xml:space="preserve"> size is at least as wide as twice the interfering signal minimum offset in tables 7.4.2.3-1. The interfering signal offset is defined relative to the </w:t>
      </w:r>
      <w:r w:rsidRPr="00F956A3">
        <w:rPr>
          <w:rFonts w:eastAsia="DengXian"/>
          <w:i/>
          <w:lang w:eastAsia="zh-CN"/>
        </w:rPr>
        <w:t>sub-block</w:t>
      </w:r>
      <w:r w:rsidRPr="00F956A3">
        <w:rPr>
          <w:rFonts w:eastAsia="DengXian"/>
          <w:lang w:eastAsia="zh-CN"/>
        </w:rPr>
        <w:t xml:space="preserve"> edges inside the </w:t>
      </w:r>
      <w:r w:rsidRPr="00F956A3">
        <w:rPr>
          <w:rFonts w:eastAsia="DengXian"/>
          <w:i/>
          <w:lang w:eastAsia="zh-CN"/>
        </w:rPr>
        <w:t>sub-block gap</w:t>
      </w:r>
      <w:r w:rsidRPr="00F956A3">
        <w:rPr>
          <w:rFonts w:eastAsia="DengXian"/>
          <w:lang w:eastAsia="zh-CN"/>
        </w:rPr>
        <w:t>.</w:t>
      </w:r>
    </w:p>
    <w:p w14:paraId="536BA987" w14:textId="77777777" w:rsidR="00F956A3" w:rsidRPr="00F956A3" w:rsidRDefault="00F956A3" w:rsidP="00F956A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F956A3">
        <w:rPr>
          <w:rFonts w:eastAsia="DengXian"/>
          <w:lang w:eastAsia="zh-CN"/>
        </w:rPr>
        <w:t xml:space="preserve">For a </w:t>
      </w:r>
      <w:r w:rsidRPr="00F956A3">
        <w:rPr>
          <w:rFonts w:eastAsia="DengXian"/>
          <w:i/>
          <w:lang w:eastAsia="zh-CN"/>
        </w:rPr>
        <w:t>multi-band connector</w:t>
      </w:r>
      <w:r w:rsidRPr="00F956A3">
        <w:rPr>
          <w:rFonts w:eastAsia="DengXian"/>
          <w:lang w:eastAsia="zh-CN"/>
        </w:rPr>
        <w:t xml:space="preserve">, the blocking requirements apply in the in-band blocking frequency ranges for each supported </w:t>
      </w:r>
      <w:r w:rsidRPr="00F956A3">
        <w:rPr>
          <w:rFonts w:eastAsia="DengXian"/>
          <w:i/>
          <w:lang w:eastAsia="zh-CN"/>
        </w:rPr>
        <w:t>operating band</w:t>
      </w:r>
      <w:r w:rsidRPr="00F956A3">
        <w:rPr>
          <w:rFonts w:eastAsia="DengXian"/>
          <w:lang w:eastAsia="zh-CN"/>
        </w:rPr>
        <w:t xml:space="preserve">. The requirement shall apply in addition inside any </w:t>
      </w:r>
      <w:r w:rsidRPr="00F956A3">
        <w:rPr>
          <w:rFonts w:eastAsia="DengXian"/>
          <w:i/>
          <w:lang w:eastAsia="zh-CN"/>
        </w:rPr>
        <w:t>Inter RF Bandwidth gap</w:t>
      </w:r>
      <w:r w:rsidRPr="00F956A3">
        <w:rPr>
          <w:rFonts w:eastAsia="DengXian"/>
          <w:lang w:eastAsia="zh-CN"/>
        </w:rPr>
        <w:t xml:space="preserve">, in case the </w:t>
      </w:r>
      <w:r w:rsidRPr="00F956A3">
        <w:rPr>
          <w:rFonts w:eastAsia="DengXian"/>
          <w:i/>
          <w:lang w:eastAsia="zh-CN"/>
        </w:rPr>
        <w:t>Inter RF Bandwidth gap</w:t>
      </w:r>
      <w:r w:rsidRPr="00F956A3">
        <w:rPr>
          <w:rFonts w:eastAsia="DengXian"/>
          <w:lang w:eastAsia="zh-CN"/>
        </w:rPr>
        <w:t xml:space="preserve"> size is at least as wide as twice the interfering signal minimum offset in tables 7.4.2.3-1.</w:t>
      </w:r>
    </w:p>
    <w:p w14:paraId="645373E3" w14:textId="6F034A53" w:rsidR="00F956A3" w:rsidRPr="00F956A3" w:rsidRDefault="00F956A3" w:rsidP="00F956A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F956A3">
        <w:rPr>
          <w:rFonts w:eastAsia="DengXian"/>
          <w:lang w:eastAsia="en-GB"/>
        </w:rPr>
        <w:t xml:space="preserve">For an </w:t>
      </w:r>
      <w:r w:rsidR="0050587A">
        <w:rPr>
          <w:rFonts w:eastAsia="DengXian"/>
          <w:lang w:eastAsia="en-GB"/>
        </w:rPr>
        <w:t>NCR</w:t>
      </w:r>
      <w:r w:rsidRPr="00F956A3">
        <w:rPr>
          <w:rFonts w:eastAsia="DengXian"/>
          <w:lang w:eastAsia="en-GB"/>
        </w:rPr>
        <w:t xml:space="preserve">-MT operating in </w:t>
      </w:r>
      <w:r w:rsidRPr="00F956A3">
        <w:rPr>
          <w:rFonts w:eastAsia="DengXian"/>
          <w:i/>
          <w:lang w:eastAsia="en-GB"/>
        </w:rPr>
        <w:t>non-contiguous spectrum</w:t>
      </w:r>
      <w:r w:rsidRPr="00F956A3">
        <w:rPr>
          <w:rFonts w:eastAsia="DengXian"/>
          <w:lang w:eastAsia="en-GB"/>
        </w:rPr>
        <w:t xml:space="preserve"> within any </w:t>
      </w:r>
      <w:r w:rsidRPr="00F956A3">
        <w:rPr>
          <w:rFonts w:eastAsia="DengXian"/>
          <w:i/>
          <w:lang w:eastAsia="en-GB"/>
        </w:rPr>
        <w:t>operating band</w:t>
      </w:r>
      <w:r w:rsidRPr="00F956A3">
        <w:rPr>
          <w:rFonts w:eastAsia="DengXian"/>
          <w:lang w:eastAsia="en-GB"/>
        </w:rPr>
        <w:t xml:space="preserve">, the narrowband blocking requirement shall apply in addition inside any </w:t>
      </w:r>
      <w:r w:rsidRPr="00F956A3">
        <w:rPr>
          <w:rFonts w:eastAsia="DengXian"/>
          <w:i/>
          <w:lang w:eastAsia="en-GB"/>
        </w:rPr>
        <w:t>sub-block gap</w:t>
      </w:r>
      <w:r w:rsidRPr="00F956A3">
        <w:rPr>
          <w:rFonts w:eastAsia="DengXian"/>
          <w:lang w:eastAsia="en-GB"/>
        </w:rPr>
        <w:t xml:space="preserve">, in case the </w:t>
      </w:r>
      <w:r w:rsidRPr="00F956A3">
        <w:rPr>
          <w:rFonts w:eastAsia="DengXian"/>
          <w:i/>
          <w:lang w:eastAsia="en-GB"/>
        </w:rPr>
        <w:t>sub-block gap size</w:t>
      </w:r>
      <w:r w:rsidRPr="00F956A3">
        <w:rPr>
          <w:rFonts w:eastAsia="DengXian"/>
          <w:lang w:eastAsia="en-GB"/>
        </w:rPr>
        <w:t xml:space="preserve"> is at least as wide as the </w:t>
      </w:r>
      <w:r w:rsidRPr="00F956A3">
        <w:rPr>
          <w:rFonts w:eastAsia="DengXian"/>
          <w:i/>
          <w:lang w:eastAsia="en-GB"/>
        </w:rPr>
        <w:t>channel bandwidth</w:t>
      </w:r>
      <w:r w:rsidRPr="00F956A3">
        <w:rPr>
          <w:rFonts w:eastAsia="DengXian"/>
          <w:lang w:eastAsia="en-GB"/>
        </w:rPr>
        <w:t xml:space="preserve"> of the </w:t>
      </w:r>
      <w:r w:rsidRPr="00F956A3">
        <w:rPr>
          <w:rFonts w:eastAsia="DengXian"/>
          <w:lang w:val="en-US" w:eastAsia="zh-CN"/>
        </w:rPr>
        <w:t xml:space="preserve">NR </w:t>
      </w:r>
      <w:r w:rsidRPr="00F956A3">
        <w:rPr>
          <w:rFonts w:eastAsia="DengXian"/>
          <w:lang w:eastAsia="en-GB"/>
        </w:rPr>
        <w:t>interfering signal in Table 7.</w:t>
      </w:r>
      <w:r w:rsidRPr="00F956A3">
        <w:rPr>
          <w:rFonts w:eastAsia="DengXian"/>
          <w:lang w:val="en-US" w:eastAsia="zh-CN"/>
        </w:rPr>
        <w:t>4.2.3</w:t>
      </w:r>
      <w:r w:rsidRPr="00F956A3">
        <w:rPr>
          <w:rFonts w:eastAsia="DengXian"/>
          <w:lang w:eastAsia="en-GB"/>
        </w:rPr>
        <w:t>-</w:t>
      </w:r>
      <w:r w:rsidRPr="00F956A3">
        <w:rPr>
          <w:rFonts w:eastAsia="DengXian"/>
          <w:lang w:val="en-US" w:eastAsia="zh-CN"/>
        </w:rPr>
        <w:t>3</w:t>
      </w:r>
      <w:r w:rsidRPr="00F956A3">
        <w:rPr>
          <w:rFonts w:eastAsia="DengXian"/>
          <w:lang w:eastAsia="en-GB"/>
        </w:rPr>
        <w:t xml:space="preserve">. The interfering signal offset is defined relative to the </w:t>
      </w:r>
      <w:r w:rsidRPr="00F956A3">
        <w:rPr>
          <w:rFonts w:eastAsia="DengXian"/>
          <w:i/>
          <w:lang w:eastAsia="en-GB"/>
        </w:rPr>
        <w:t>sub-block</w:t>
      </w:r>
      <w:r w:rsidRPr="00F956A3">
        <w:rPr>
          <w:rFonts w:eastAsia="DengXian"/>
          <w:lang w:eastAsia="en-GB"/>
        </w:rPr>
        <w:t xml:space="preserve"> edges inside the </w:t>
      </w:r>
      <w:r w:rsidRPr="00F956A3">
        <w:rPr>
          <w:rFonts w:eastAsia="DengXian"/>
          <w:i/>
          <w:lang w:eastAsia="en-GB"/>
        </w:rPr>
        <w:t>sub-block gap</w:t>
      </w:r>
      <w:r w:rsidRPr="00F956A3">
        <w:rPr>
          <w:rFonts w:eastAsia="DengXian"/>
          <w:lang w:eastAsia="en-GB"/>
        </w:rPr>
        <w:t>.</w:t>
      </w:r>
    </w:p>
    <w:p w14:paraId="7091AF1E" w14:textId="2AB70A5A" w:rsidR="00F956A3" w:rsidRPr="00F956A3" w:rsidRDefault="00F956A3" w:rsidP="00F956A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F956A3">
        <w:rPr>
          <w:rFonts w:eastAsia="Osaka"/>
          <w:lang w:eastAsia="en-GB"/>
        </w:rPr>
        <w:t xml:space="preserve">For a </w:t>
      </w:r>
      <w:r w:rsidRPr="00F956A3">
        <w:rPr>
          <w:rFonts w:eastAsia="DengXian"/>
          <w:i/>
          <w:lang w:eastAsia="zh-CN"/>
        </w:rPr>
        <w:t>multi-band</w:t>
      </w:r>
      <w:r w:rsidRPr="00F956A3">
        <w:rPr>
          <w:rFonts w:eastAsia="DengXian"/>
          <w:i/>
          <w:lang w:eastAsia="en-GB"/>
        </w:rPr>
        <w:t xml:space="preserve"> </w:t>
      </w:r>
      <w:r w:rsidRPr="00F956A3">
        <w:rPr>
          <w:rFonts w:eastAsia="DengXian"/>
          <w:i/>
          <w:lang w:eastAsia="zh-CN"/>
        </w:rPr>
        <w:t>connector</w:t>
      </w:r>
      <w:r w:rsidRPr="00F956A3">
        <w:rPr>
          <w:rFonts w:eastAsia="Osaka"/>
          <w:lang w:eastAsia="en-GB"/>
        </w:rPr>
        <w:t xml:space="preserve">, the narrowband blocking requirement shall apply in addition inside any </w:t>
      </w:r>
      <w:r w:rsidRPr="00F956A3">
        <w:rPr>
          <w:rFonts w:eastAsia="Osaka"/>
          <w:i/>
          <w:lang w:eastAsia="en-GB"/>
        </w:rPr>
        <w:t>Inter RF Bandwidth gap</w:t>
      </w:r>
      <w:r w:rsidRPr="00F956A3">
        <w:rPr>
          <w:rFonts w:eastAsia="Osaka"/>
          <w:lang w:eastAsia="en-GB"/>
        </w:rPr>
        <w:t xml:space="preserve">, in case the </w:t>
      </w:r>
      <w:r w:rsidRPr="00F956A3">
        <w:rPr>
          <w:rFonts w:eastAsia="Osaka"/>
          <w:i/>
          <w:lang w:eastAsia="en-GB"/>
        </w:rPr>
        <w:t>Inter RF Bandwidth gap</w:t>
      </w:r>
      <w:r w:rsidRPr="00F956A3">
        <w:rPr>
          <w:rFonts w:eastAsia="Osaka"/>
          <w:lang w:eastAsia="en-GB"/>
        </w:rPr>
        <w:t xml:space="preserve"> size is at least as wide as the </w:t>
      </w:r>
      <w:r w:rsidRPr="00F956A3">
        <w:rPr>
          <w:lang w:val="en-US" w:eastAsia="zh-CN"/>
        </w:rPr>
        <w:t xml:space="preserve">NR </w:t>
      </w:r>
      <w:r w:rsidRPr="00F956A3">
        <w:rPr>
          <w:rFonts w:eastAsia="Osaka"/>
          <w:lang w:eastAsia="en-GB"/>
        </w:rPr>
        <w:t xml:space="preserve">interfering signal in Table </w:t>
      </w:r>
      <w:r w:rsidR="0050587A">
        <w:rPr>
          <w:rFonts w:eastAsia="DengXian"/>
          <w:lang w:eastAsia="en-GB"/>
        </w:rPr>
        <w:t>9.6</w:t>
      </w:r>
      <w:r w:rsidRPr="00F956A3">
        <w:rPr>
          <w:rFonts w:eastAsia="DengXian"/>
          <w:lang w:val="en-US" w:eastAsia="zh-CN"/>
        </w:rPr>
        <w:t>.2.3</w:t>
      </w:r>
      <w:r w:rsidRPr="00F956A3">
        <w:rPr>
          <w:rFonts w:eastAsia="DengXian"/>
          <w:lang w:eastAsia="en-GB"/>
        </w:rPr>
        <w:t>-</w:t>
      </w:r>
      <w:r w:rsidRPr="00F956A3">
        <w:rPr>
          <w:rFonts w:eastAsia="DengXian"/>
          <w:lang w:val="en-US" w:eastAsia="zh-CN"/>
        </w:rPr>
        <w:t>3</w:t>
      </w:r>
      <w:r w:rsidRPr="00F956A3">
        <w:rPr>
          <w:rFonts w:eastAsia="Osaka"/>
          <w:lang w:eastAsia="en-GB"/>
        </w:rPr>
        <w:t xml:space="preserve">. The interfering signal offset is defined relative to the </w:t>
      </w:r>
      <w:r w:rsidR="0050587A">
        <w:rPr>
          <w:rFonts w:eastAsia="DengXian"/>
          <w:i/>
          <w:lang w:eastAsia="en-GB"/>
        </w:rPr>
        <w:t>NCR</w:t>
      </w:r>
      <w:r w:rsidRPr="00F956A3">
        <w:rPr>
          <w:rFonts w:eastAsia="DengXian"/>
          <w:i/>
          <w:lang w:eastAsia="en-GB"/>
        </w:rPr>
        <w:t xml:space="preserve">-MT </w:t>
      </w:r>
      <w:r w:rsidRPr="00F956A3">
        <w:rPr>
          <w:rFonts w:eastAsia="Osaka"/>
          <w:i/>
          <w:lang w:eastAsia="en-GB"/>
        </w:rPr>
        <w:t>RF Bandwidth</w:t>
      </w:r>
      <w:r w:rsidRPr="00F956A3">
        <w:rPr>
          <w:rFonts w:eastAsia="Osaka"/>
          <w:lang w:eastAsia="en-GB"/>
        </w:rPr>
        <w:t xml:space="preserve"> edges inside the </w:t>
      </w:r>
      <w:r w:rsidRPr="00F956A3">
        <w:rPr>
          <w:rFonts w:eastAsia="Osaka"/>
          <w:i/>
          <w:lang w:eastAsia="en-GB"/>
        </w:rPr>
        <w:t>Inter RF Bandwidth gap</w:t>
      </w:r>
      <w:r w:rsidRPr="00F956A3">
        <w:rPr>
          <w:rFonts w:eastAsia="Osaka"/>
          <w:lang w:eastAsia="en-GB"/>
        </w:rPr>
        <w:t>.</w:t>
      </w:r>
    </w:p>
    <w:p w14:paraId="1FF80212" w14:textId="0D0B1618" w:rsidR="00F956A3" w:rsidRPr="00F956A3" w:rsidRDefault="00F956A3" w:rsidP="00F956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F956A3">
        <w:rPr>
          <w:rFonts w:ascii="Arial" w:eastAsia="DengXian" w:hAnsi="Arial"/>
          <w:b/>
          <w:lang w:eastAsia="en-GB"/>
        </w:rPr>
        <w:lastRenderedPageBreak/>
        <w:t xml:space="preserve">Table </w:t>
      </w:r>
      <w:r w:rsidR="0050587A">
        <w:rPr>
          <w:rFonts w:ascii="Arial" w:hAnsi="Arial"/>
          <w:b/>
          <w:lang w:eastAsia="zh-CN"/>
        </w:rPr>
        <w:t>9</w:t>
      </w:r>
      <w:r w:rsidRPr="00F956A3">
        <w:rPr>
          <w:rFonts w:ascii="Arial" w:hAnsi="Arial"/>
          <w:b/>
          <w:lang w:eastAsia="zh-CN"/>
        </w:rPr>
        <w:t>.</w:t>
      </w:r>
      <w:r w:rsidR="0050587A">
        <w:rPr>
          <w:rFonts w:ascii="Arial" w:hAnsi="Arial"/>
          <w:b/>
          <w:lang w:eastAsia="zh-CN"/>
        </w:rPr>
        <w:t>6</w:t>
      </w:r>
      <w:r w:rsidRPr="00F956A3">
        <w:rPr>
          <w:rFonts w:ascii="Arial" w:hAnsi="Arial"/>
          <w:b/>
          <w:lang w:eastAsia="zh-CN"/>
        </w:rPr>
        <w:t>.2.3</w:t>
      </w:r>
      <w:r w:rsidRPr="00F956A3">
        <w:rPr>
          <w:rFonts w:ascii="Arial" w:eastAsia="DengXian" w:hAnsi="Arial"/>
          <w:b/>
          <w:lang w:eastAsia="en-GB"/>
        </w:rPr>
        <w:t>-</w:t>
      </w:r>
      <w:r w:rsidRPr="00F956A3">
        <w:rPr>
          <w:rFonts w:ascii="Arial" w:hAnsi="Arial"/>
          <w:b/>
          <w:lang w:eastAsia="zh-CN"/>
        </w:rPr>
        <w:t>1</w:t>
      </w:r>
      <w:r w:rsidRPr="00F956A3">
        <w:rPr>
          <w:rFonts w:ascii="Arial" w:eastAsia="DengXian" w:hAnsi="Arial"/>
          <w:b/>
          <w:lang w:eastAsia="en-GB"/>
        </w:rPr>
        <w:t xml:space="preserve">: </w:t>
      </w:r>
      <w:r w:rsidR="0050587A">
        <w:rPr>
          <w:rFonts w:ascii="Arial" w:eastAsia="DengXian" w:hAnsi="Arial"/>
          <w:b/>
          <w:lang w:eastAsia="en-GB"/>
        </w:rPr>
        <w:t>NCR</w:t>
      </w:r>
      <w:r w:rsidRPr="00F956A3">
        <w:rPr>
          <w:rFonts w:ascii="Arial" w:eastAsia="DengXian" w:hAnsi="Arial"/>
          <w:b/>
          <w:lang w:eastAsia="en-GB"/>
        </w:rPr>
        <w:t>-MT general blocking requirement</w:t>
      </w: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792"/>
        <w:gridCol w:w="2105"/>
        <w:gridCol w:w="1838"/>
        <w:gridCol w:w="2295"/>
      </w:tblGrid>
      <w:tr w:rsidR="00F956A3" w:rsidRPr="00F956A3" w14:paraId="5E518EA3" w14:textId="77777777" w:rsidTr="00F40BEB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1CDF" w14:textId="25198F17" w:rsidR="00F956A3" w:rsidRPr="00F956A3" w:rsidRDefault="0050587A" w:rsidP="00F956A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>
              <w:rPr>
                <w:rFonts w:ascii="Arial" w:eastAsia="DengXian" w:hAnsi="Arial"/>
                <w:b/>
                <w:i/>
                <w:sz w:val="18"/>
                <w:lang w:eastAsia="en-GB"/>
              </w:rPr>
              <w:t>Repeater passband</w:t>
            </w:r>
            <w:r w:rsidR="00F956A3" w:rsidRPr="00F956A3">
              <w:rPr>
                <w:rFonts w:ascii="Arial" w:eastAsia="DengXian" w:hAnsi="Arial"/>
                <w:b/>
                <w:sz w:val="18"/>
                <w:lang w:eastAsia="en-GB"/>
              </w:rPr>
              <w:t xml:space="preserve"> of the </w:t>
            </w:r>
            <w:r w:rsidR="00F956A3" w:rsidRPr="00F956A3">
              <w:rPr>
                <w:rFonts w:ascii="Arial" w:eastAsia="DengXian" w:hAnsi="Arial"/>
                <w:b/>
                <w:i/>
                <w:sz w:val="18"/>
                <w:lang w:eastAsia="en-GB"/>
              </w:rPr>
              <w:t>lowest/highest carrier</w:t>
            </w:r>
            <w:r w:rsidR="00F956A3" w:rsidRPr="00F956A3">
              <w:rPr>
                <w:rFonts w:ascii="Arial" w:eastAsia="DengXian" w:hAnsi="Arial"/>
                <w:b/>
                <w:sz w:val="18"/>
                <w:lang w:eastAsia="en-GB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508E" w14:textId="77777777" w:rsidR="00F956A3" w:rsidRPr="00F956A3" w:rsidRDefault="00F956A3" w:rsidP="00F956A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F956A3">
              <w:rPr>
                <w:rFonts w:ascii="Arial" w:eastAsia="DengXian" w:hAnsi="Arial"/>
                <w:b/>
                <w:sz w:val="18"/>
                <w:lang w:eastAsia="en-GB"/>
              </w:rPr>
              <w:t>Wanted signal mean power (dBm)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449C" w14:textId="77777777" w:rsidR="00F956A3" w:rsidRPr="00F956A3" w:rsidRDefault="00F956A3" w:rsidP="00F956A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F956A3">
              <w:rPr>
                <w:rFonts w:ascii="Arial" w:eastAsia="DengXian" w:hAnsi="Arial" w:cs="Arial"/>
                <w:b/>
                <w:sz w:val="18"/>
                <w:lang w:eastAsia="en-GB"/>
              </w:rPr>
              <w:t>Interfering signal mean power (dBm)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D32A" w14:textId="1D80DE75" w:rsidR="00F956A3" w:rsidRPr="00F956A3" w:rsidRDefault="00F956A3" w:rsidP="00F956A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F956A3">
              <w:rPr>
                <w:rFonts w:ascii="Arial" w:eastAsia="DengXian" w:hAnsi="Arial" w:cs="Arial"/>
                <w:b/>
                <w:sz w:val="18"/>
                <w:lang w:eastAsia="en-GB"/>
              </w:rPr>
              <w:t xml:space="preserve">Interfering signal centre frequency minimum offset from the lower/upper </w:t>
            </w:r>
            <w:r w:rsidR="000F3AE0">
              <w:rPr>
                <w:rFonts w:ascii="Arial" w:eastAsia="DengXian" w:hAnsi="Arial" w:cs="Arial"/>
                <w:b/>
                <w:i/>
                <w:sz w:val="18"/>
                <w:lang w:eastAsia="en-GB"/>
              </w:rPr>
              <w:t>NCR</w:t>
            </w:r>
            <w:r w:rsidRPr="00F956A3">
              <w:rPr>
                <w:rFonts w:ascii="Arial" w:eastAsia="DengXian" w:hAnsi="Arial" w:cs="Arial"/>
                <w:b/>
                <w:i/>
                <w:sz w:val="18"/>
                <w:lang w:eastAsia="en-GB"/>
              </w:rPr>
              <w:t>-MT RF Bandwidth edge</w:t>
            </w:r>
            <w:r w:rsidRPr="00F956A3">
              <w:rPr>
                <w:rFonts w:ascii="Arial" w:eastAsia="DengXian" w:hAnsi="Arial" w:cs="Arial"/>
                <w:b/>
                <w:sz w:val="18"/>
                <w:lang w:eastAsia="en-GB"/>
              </w:rPr>
              <w:t xml:space="preserve"> or </w:t>
            </w:r>
            <w:r w:rsidRPr="00F956A3">
              <w:rPr>
                <w:rFonts w:ascii="Arial" w:eastAsia="DengXian" w:hAnsi="Arial" w:cs="Arial"/>
                <w:b/>
                <w:i/>
                <w:sz w:val="18"/>
                <w:lang w:eastAsia="en-GB"/>
              </w:rPr>
              <w:t>sub-block</w:t>
            </w:r>
            <w:r w:rsidRPr="00F956A3">
              <w:rPr>
                <w:rFonts w:ascii="Arial" w:eastAsia="DengXian" w:hAnsi="Arial" w:cs="Arial"/>
                <w:b/>
                <w:sz w:val="18"/>
                <w:lang w:eastAsia="en-GB"/>
              </w:rPr>
              <w:t xml:space="preserve"> edge inside a </w:t>
            </w:r>
            <w:r w:rsidRPr="00F956A3">
              <w:rPr>
                <w:rFonts w:ascii="Arial" w:eastAsia="DengXian" w:hAnsi="Arial" w:cs="Arial"/>
                <w:b/>
                <w:i/>
                <w:sz w:val="18"/>
                <w:lang w:eastAsia="en-GB"/>
              </w:rPr>
              <w:t>sub-block gap</w:t>
            </w:r>
            <w:r w:rsidRPr="00F956A3">
              <w:rPr>
                <w:rFonts w:ascii="Arial" w:eastAsia="DengXian" w:hAnsi="Arial"/>
                <w:b/>
                <w:sz w:val="18"/>
                <w:lang w:eastAsia="en-GB"/>
              </w:rPr>
              <w:t xml:space="preserve"> (MHz)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B878" w14:textId="77777777" w:rsidR="00F956A3" w:rsidRPr="00F956A3" w:rsidRDefault="00F956A3" w:rsidP="00F956A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F956A3">
              <w:rPr>
                <w:rFonts w:ascii="Arial" w:eastAsia="DengXian" w:hAnsi="Arial"/>
                <w:b/>
                <w:sz w:val="18"/>
                <w:lang w:eastAsia="en-GB"/>
              </w:rPr>
              <w:t>Type of interfering signal</w:t>
            </w:r>
          </w:p>
        </w:tc>
      </w:tr>
      <w:tr w:rsidR="00F956A3" w:rsidRPr="00F956A3" w14:paraId="59FD1623" w14:textId="77777777" w:rsidTr="00F40BEB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E225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>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AAF7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P</w:t>
            </w:r>
            <w:r w:rsidRPr="00F956A3">
              <w:rPr>
                <w:rFonts w:ascii="Arial" w:eastAsia="DengXian" w:hAnsi="Arial" w:cs="Arial"/>
                <w:sz w:val="18"/>
                <w:vertAlign w:val="subscript"/>
                <w:lang w:eastAsia="en-GB"/>
              </w:rPr>
              <w:t>REFSENS</w:t>
            </w:r>
            <w:r w:rsidRPr="00F956A3">
              <w:rPr>
                <w:rFonts w:ascii="Arial" w:eastAsia="DengXian" w:hAnsi="Arial"/>
                <w:sz w:val="18"/>
                <w:lang w:eastAsia="en-GB"/>
              </w:rPr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9394" w14:textId="78901A81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 xml:space="preserve">Wide Area </w:t>
            </w:r>
            <w:r w:rsidR="000F3AE0">
              <w:rPr>
                <w:rFonts w:ascii="Arial" w:hAnsi="Arial"/>
                <w:sz w:val="18"/>
                <w:lang w:eastAsia="zh-CN"/>
              </w:rPr>
              <w:t>NCR</w:t>
            </w:r>
            <w:r w:rsidRPr="00F956A3">
              <w:rPr>
                <w:rFonts w:ascii="Arial" w:hAnsi="Arial"/>
                <w:sz w:val="18"/>
                <w:lang w:eastAsia="zh-CN"/>
              </w:rPr>
              <w:t>-MT: -43</w:t>
            </w:r>
          </w:p>
          <w:p w14:paraId="26F68A68" w14:textId="6261C1D9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 xml:space="preserve">Local Area </w:t>
            </w:r>
            <w:r w:rsidR="000F3AE0">
              <w:rPr>
                <w:rFonts w:ascii="Arial" w:hAnsi="Arial"/>
                <w:sz w:val="18"/>
                <w:lang w:eastAsia="zh-CN"/>
              </w:rPr>
              <w:t>NCR</w:t>
            </w:r>
            <w:r w:rsidRPr="00F956A3">
              <w:rPr>
                <w:rFonts w:ascii="Arial" w:hAnsi="Arial"/>
                <w:sz w:val="18"/>
                <w:lang w:eastAsia="zh-CN"/>
              </w:rPr>
              <w:t>-MT: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7200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±</w:t>
            </w:r>
            <w:r w:rsidRPr="00F956A3">
              <w:rPr>
                <w:rFonts w:ascii="Arial" w:eastAsia="DengXian" w:hAnsi="Arial"/>
                <w:sz w:val="18"/>
                <w:lang w:eastAsia="en-GB"/>
              </w:rPr>
              <w:t>7.5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4903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F956A3">
              <w:rPr>
                <w:rFonts w:ascii="Arial" w:eastAsia="DengXian" w:hAnsi="Arial"/>
                <w:sz w:val="18"/>
                <w:lang w:eastAsia="en-GB"/>
              </w:rPr>
              <w:t>5 MHz CP-OFDM</w:t>
            </w:r>
            <w:r w:rsidRPr="00F956A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F956A3">
              <w:rPr>
                <w:rFonts w:ascii="Arial" w:hAnsi="Arial"/>
                <w:sz w:val="18"/>
                <w:lang w:eastAsia="zh-CN"/>
              </w:rPr>
              <w:t>NR</w:t>
            </w:r>
            <w:r w:rsidRPr="00F956A3">
              <w:rPr>
                <w:rFonts w:ascii="Arial" w:eastAsia="DengXian" w:hAnsi="Arial"/>
                <w:sz w:val="18"/>
                <w:lang w:eastAsia="en-GB"/>
              </w:rPr>
              <w:t xml:space="preserve"> </w:t>
            </w:r>
            <w:proofErr w:type="gramStart"/>
            <w:r w:rsidRPr="00F956A3">
              <w:rPr>
                <w:rFonts w:ascii="Arial" w:eastAsia="DengXian" w:hAnsi="Arial"/>
                <w:sz w:val="18"/>
                <w:lang w:eastAsia="en-GB"/>
              </w:rPr>
              <w:t>signal</w:t>
            </w:r>
            <w:proofErr w:type="gramEnd"/>
          </w:p>
          <w:p w14:paraId="54BFB7DA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F956A3">
              <w:rPr>
                <w:rFonts w:ascii="Arial" w:eastAsia="DengXian" w:hAnsi="Arial"/>
                <w:sz w:val="18"/>
                <w:lang w:eastAsia="en-GB"/>
              </w:rPr>
              <w:t>15 kHz SCS, 25 RBs</w:t>
            </w:r>
          </w:p>
        </w:tc>
      </w:tr>
      <w:tr w:rsidR="00F956A3" w:rsidRPr="00F956A3" w14:paraId="137279B8" w14:textId="77777777" w:rsidTr="00F40BEB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24CA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 xml:space="preserve">25, 30, </w:t>
            </w:r>
            <w:r w:rsidRPr="00F956A3">
              <w:rPr>
                <w:rFonts w:ascii="Arial" w:hAnsi="Arial" w:hint="eastAsia"/>
                <w:sz w:val="18"/>
                <w:lang w:val="en-US" w:eastAsia="zh-CN"/>
              </w:rPr>
              <w:t xml:space="preserve">35, </w:t>
            </w:r>
            <w:r w:rsidRPr="00F956A3">
              <w:rPr>
                <w:rFonts w:ascii="Arial" w:hAnsi="Arial"/>
                <w:sz w:val="18"/>
                <w:lang w:eastAsia="zh-CN"/>
              </w:rPr>
              <w:t xml:space="preserve">40, </w:t>
            </w:r>
            <w:r w:rsidRPr="00F956A3">
              <w:rPr>
                <w:rFonts w:ascii="Arial" w:hAnsi="Arial" w:hint="eastAsia"/>
                <w:sz w:val="18"/>
                <w:lang w:val="en-US" w:eastAsia="zh-CN"/>
              </w:rPr>
              <w:t xml:space="preserve">45, </w:t>
            </w:r>
            <w:r w:rsidRPr="00F956A3">
              <w:rPr>
                <w:rFonts w:ascii="Arial" w:hAnsi="Arial"/>
                <w:sz w:val="18"/>
                <w:lang w:eastAsia="zh-CN"/>
              </w:rPr>
              <w:t>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3EB0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P</w:t>
            </w:r>
            <w:r w:rsidRPr="00F956A3">
              <w:rPr>
                <w:rFonts w:ascii="Arial" w:eastAsia="DengXian" w:hAnsi="Arial" w:cs="Arial"/>
                <w:sz w:val="18"/>
                <w:vertAlign w:val="subscript"/>
                <w:lang w:eastAsia="en-GB"/>
              </w:rPr>
              <w:t>REFSENS</w:t>
            </w:r>
            <w:r w:rsidRPr="00F956A3">
              <w:rPr>
                <w:rFonts w:ascii="Arial" w:eastAsia="DengXian" w:hAnsi="Arial"/>
                <w:sz w:val="18"/>
                <w:lang w:eastAsia="en-GB"/>
              </w:rPr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AF99" w14:textId="1CEA45F9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 xml:space="preserve">Wide Area </w:t>
            </w:r>
            <w:r w:rsidR="000F3AE0">
              <w:rPr>
                <w:rFonts w:ascii="Arial" w:hAnsi="Arial"/>
                <w:sz w:val="18"/>
                <w:lang w:eastAsia="zh-CN"/>
              </w:rPr>
              <w:t>NCR</w:t>
            </w:r>
            <w:r w:rsidRPr="00F956A3">
              <w:rPr>
                <w:rFonts w:ascii="Arial" w:hAnsi="Arial"/>
                <w:sz w:val="18"/>
                <w:lang w:eastAsia="zh-CN"/>
              </w:rPr>
              <w:t>-MT: -43</w:t>
            </w:r>
          </w:p>
          <w:p w14:paraId="63DD22E6" w14:textId="0A02BF78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 xml:space="preserve">Local Area </w:t>
            </w:r>
            <w:r w:rsidR="000F3AE0">
              <w:rPr>
                <w:rFonts w:ascii="Arial" w:hAnsi="Arial"/>
                <w:sz w:val="18"/>
                <w:lang w:eastAsia="zh-CN"/>
              </w:rPr>
              <w:t>NCR</w:t>
            </w:r>
            <w:r w:rsidRPr="00F956A3">
              <w:rPr>
                <w:rFonts w:ascii="Arial" w:hAnsi="Arial"/>
                <w:sz w:val="18"/>
                <w:lang w:eastAsia="zh-CN"/>
              </w:rPr>
              <w:t>-MT: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B2BD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±</w:t>
            </w:r>
            <w:r w:rsidRPr="00F956A3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D228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>20 </w:t>
            </w:r>
            <w:r w:rsidRPr="00F956A3">
              <w:rPr>
                <w:rFonts w:ascii="Arial" w:eastAsia="DengXian" w:hAnsi="Arial"/>
                <w:sz w:val="18"/>
                <w:lang w:eastAsia="en-GB"/>
              </w:rPr>
              <w:t>MHz CP-OFDM</w:t>
            </w:r>
            <w:r w:rsidRPr="00F956A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F956A3">
              <w:rPr>
                <w:rFonts w:ascii="Arial" w:hAnsi="Arial"/>
                <w:sz w:val="18"/>
                <w:lang w:eastAsia="zh-CN"/>
              </w:rPr>
              <w:t xml:space="preserve">NR </w:t>
            </w:r>
            <w:proofErr w:type="gramStart"/>
            <w:r w:rsidRPr="00F956A3">
              <w:rPr>
                <w:rFonts w:ascii="Arial" w:eastAsia="DengXian" w:hAnsi="Arial"/>
                <w:sz w:val="18"/>
                <w:lang w:eastAsia="en-GB"/>
              </w:rPr>
              <w:t>signal</w:t>
            </w:r>
            <w:proofErr w:type="gramEnd"/>
          </w:p>
          <w:p w14:paraId="44FC05AC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F956A3">
              <w:rPr>
                <w:rFonts w:ascii="Arial" w:eastAsia="DengXian" w:hAnsi="Arial"/>
                <w:sz w:val="18"/>
                <w:lang w:eastAsia="en-GB"/>
              </w:rPr>
              <w:t>15 kHz SCS, 100 RBs</w:t>
            </w:r>
          </w:p>
        </w:tc>
      </w:tr>
      <w:tr w:rsidR="00F956A3" w:rsidRPr="00F956A3" w14:paraId="031521CD" w14:textId="77777777" w:rsidTr="00F40BEB">
        <w:trPr>
          <w:trHeight w:val="221"/>
          <w:jc w:val="center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4057" w14:textId="50A31164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F956A3">
              <w:rPr>
                <w:rFonts w:ascii="Arial" w:eastAsia="DengXian" w:hAnsi="Arial"/>
                <w:sz w:val="18"/>
                <w:lang w:eastAsia="zh-CN"/>
              </w:rPr>
              <w:t>NOTE:</w:t>
            </w:r>
            <w:r w:rsidRPr="00F956A3">
              <w:rPr>
                <w:rFonts w:ascii="Arial" w:eastAsia="DengXian" w:hAnsi="Arial"/>
                <w:sz w:val="18"/>
                <w:lang w:eastAsia="zh-CN"/>
              </w:rPr>
              <w:tab/>
              <w:t>P</w:t>
            </w:r>
            <w:r w:rsidRPr="00F956A3">
              <w:rPr>
                <w:rFonts w:ascii="Arial" w:eastAsia="DengXian" w:hAnsi="Arial"/>
                <w:sz w:val="18"/>
                <w:vertAlign w:val="subscript"/>
                <w:lang w:eastAsia="zh-CN"/>
              </w:rPr>
              <w:t>REFSENS</w:t>
            </w:r>
            <w:r w:rsidRPr="00F956A3">
              <w:rPr>
                <w:rFonts w:ascii="Arial" w:eastAsia="DengXian" w:hAnsi="Arial"/>
                <w:sz w:val="18"/>
                <w:lang w:eastAsia="zh-CN"/>
              </w:rPr>
              <w:t xml:space="preserve"> depends on the RAT. For NR, </w:t>
            </w:r>
            <w:r w:rsidRPr="00F956A3">
              <w:rPr>
                <w:rFonts w:ascii="Arial" w:eastAsia="DengXian" w:hAnsi="Arial"/>
                <w:sz w:val="18"/>
                <w:lang w:eastAsia="en-GB"/>
              </w:rPr>
              <w:t>P</w:t>
            </w:r>
            <w:r w:rsidRPr="00F956A3">
              <w:rPr>
                <w:rFonts w:ascii="Arial" w:eastAsia="DengXian" w:hAnsi="Arial"/>
                <w:sz w:val="18"/>
                <w:vertAlign w:val="subscript"/>
                <w:lang w:eastAsia="en-GB"/>
              </w:rPr>
              <w:t>REFSENS</w:t>
            </w:r>
            <w:r w:rsidRPr="00F956A3">
              <w:rPr>
                <w:rFonts w:ascii="Arial" w:eastAsia="DengXian" w:hAnsi="Arial"/>
                <w:sz w:val="18"/>
                <w:lang w:eastAsia="en-GB"/>
              </w:rPr>
              <w:t xml:space="preserve"> depends also on</w:t>
            </w:r>
            <w:r w:rsidRPr="00F956A3">
              <w:rPr>
                <w:rFonts w:ascii="Arial" w:eastAsia="DengXian" w:hAnsi="Arial"/>
                <w:sz w:val="18"/>
                <w:lang w:eastAsia="zh-CN"/>
              </w:rPr>
              <w:t xml:space="preserve"> the </w:t>
            </w:r>
            <w:r w:rsidR="000F3AE0">
              <w:rPr>
                <w:rFonts w:ascii="Arial" w:eastAsia="DengXian" w:hAnsi="Arial"/>
                <w:sz w:val="18"/>
                <w:lang w:eastAsia="zh-CN"/>
              </w:rPr>
              <w:t>NCR</w:t>
            </w:r>
            <w:r w:rsidRPr="00F956A3">
              <w:rPr>
                <w:rFonts w:ascii="Arial" w:eastAsia="DengXian" w:hAnsi="Arial"/>
                <w:sz w:val="18"/>
                <w:lang w:eastAsia="zh-CN"/>
              </w:rPr>
              <w:t>-MT</w:t>
            </w:r>
            <w:r w:rsidRPr="00F956A3">
              <w:rPr>
                <w:rFonts w:ascii="Arial" w:eastAsia="DengXian" w:hAnsi="Arial"/>
                <w:i/>
                <w:sz w:val="18"/>
                <w:lang w:eastAsia="zh-CN"/>
              </w:rPr>
              <w:t xml:space="preserve"> channel bandwidth</w:t>
            </w:r>
            <w:r w:rsidRPr="00F956A3">
              <w:rPr>
                <w:rFonts w:ascii="Arial" w:eastAsia="DengXian" w:hAnsi="Arial"/>
                <w:sz w:val="18"/>
                <w:lang w:eastAsia="zh-CN"/>
              </w:rPr>
              <w:t xml:space="preserve"> as specified in tables 7.2.2-1, 7.2.2-2. </w:t>
            </w:r>
          </w:p>
        </w:tc>
      </w:tr>
    </w:tbl>
    <w:p w14:paraId="5CBE60EE" w14:textId="77777777" w:rsidR="00F956A3" w:rsidRPr="00F956A3" w:rsidRDefault="00F956A3" w:rsidP="00F956A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E9971CB" w14:textId="01439144" w:rsidR="00F956A3" w:rsidRPr="00F956A3" w:rsidRDefault="00F956A3" w:rsidP="00F956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F956A3">
        <w:rPr>
          <w:rFonts w:ascii="Arial" w:eastAsia="DengXian" w:hAnsi="Arial"/>
          <w:b/>
          <w:lang w:eastAsia="en-GB"/>
        </w:rPr>
        <w:t xml:space="preserve">Table </w:t>
      </w:r>
      <w:r w:rsidR="0050587A">
        <w:rPr>
          <w:rFonts w:ascii="Arial" w:hAnsi="Arial"/>
          <w:b/>
          <w:lang w:eastAsia="zh-CN"/>
        </w:rPr>
        <w:t>9.6</w:t>
      </w:r>
      <w:r w:rsidRPr="00F956A3">
        <w:rPr>
          <w:rFonts w:ascii="Arial" w:hAnsi="Arial"/>
          <w:b/>
          <w:lang w:eastAsia="zh-CN"/>
        </w:rPr>
        <w:t>.2.3</w:t>
      </w:r>
      <w:r w:rsidRPr="00F956A3">
        <w:rPr>
          <w:rFonts w:ascii="Arial" w:eastAsia="DengXian" w:hAnsi="Arial"/>
          <w:b/>
          <w:lang w:eastAsia="en-GB"/>
        </w:rPr>
        <w:t>-</w:t>
      </w:r>
      <w:r w:rsidRPr="00F956A3">
        <w:rPr>
          <w:rFonts w:ascii="Arial" w:hAnsi="Arial"/>
          <w:b/>
          <w:lang w:eastAsia="zh-CN"/>
        </w:rPr>
        <w:t>2</w:t>
      </w:r>
      <w:r w:rsidRPr="00F956A3">
        <w:rPr>
          <w:rFonts w:ascii="Arial" w:eastAsia="DengXian" w:hAnsi="Arial"/>
          <w:b/>
          <w:lang w:eastAsia="en-GB"/>
        </w:rPr>
        <w:t xml:space="preserve">: </w:t>
      </w:r>
      <w:r w:rsidR="0050587A">
        <w:rPr>
          <w:rFonts w:ascii="Arial" w:eastAsia="DengXian" w:hAnsi="Arial"/>
          <w:b/>
          <w:lang w:eastAsia="en-GB"/>
        </w:rPr>
        <w:t>NCR</w:t>
      </w:r>
      <w:r w:rsidRPr="00F956A3">
        <w:rPr>
          <w:rFonts w:ascii="Arial" w:eastAsia="DengXian" w:hAnsi="Arial"/>
          <w:b/>
          <w:lang w:eastAsia="en-GB"/>
        </w:rPr>
        <w:t>-MT narrowband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1690"/>
        <w:gridCol w:w="2269"/>
      </w:tblGrid>
      <w:tr w:rsidR="00F956A3" w:rsidRPr="00F956A3" w14:paraId="48A5C94E" w14:textId="77777777" w:rsidTr="00F40BEB">
        <w:trPr>
          <w:trHeight w:val="629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2F5F" w14:textId="01929782" w:rsidR="00F956A3" w:rsidRPr="00F956A3" w:rsidRDefault="0050587A" w:rsidP="00F956A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50587A">
              <w:rPr>
                <w:rFonts w:ascii="Arial" w:eastAsia="DengXian" w:hAnsi="Arial"/>
                <w:b/>
                <w:i/>
                <w:sz w:val="18"/>
                <w:lang w:eastAsia="en-GB"/>
              </w:rPr>
              <w:t xml:space="preserve">Repeater passband </w:t>
            </w:r>
            <w:r w:rsidR="00F956A3" w:rsidRPr="00F956A3">
              <w:rPr>
                <w:rFonts w:ascii="Arial" w:eastAsia="DengXian" w:hAnsi="Arial"/>
                <w:b/>
                <w:sz w:val="18"/>
                <w:lang w:eastAsia="en-GB"/>
              </w:rPr>
              <w:t xml:space="preserve">of the </w:t>
            </w:r>
            <w:r w:rsidR="00F956A3" w:rsidRPr="00F956A3">
              <w:rPr>
                <w:rFonts w:ascii="Arial" w:eastAsia="DengXian" w:hAnsi="Arial"/>
                <w:b/>
                <w:i/>
                <w:sz w:val="18"/>
                <w:lang w:eastAsia="en-GB"/>
              </w:rPr>
              <w:t>lowest/highest carrier</w:t>
            </w:r>
            <w:r w:rsidR="00F956A3" w:rsidRPr="00F956A3">
              <w:rPr>
                <w:rFonts w:ascii="Arial" w:eastAsia="DengXian" w:hAnsi="Arial"/>
                <w:b/>
                <w:sz w:val="18"/>
                <w:lang w:eastAsia="en-GB"/>
              </w:rPr>
              <w:t xml:space="preserve"> received (MHz)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12F2" w14:textId="77777777" w:rsidR="00F956A3" w:rsidRPr="00F956A3" w:rsidRDefault="00F956A3" w:rsidP="00F956A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F956A3">
              <w:rPr>
                <w:rFonts w:ascii="Arial" w:eastAsia="DengXian" w:hAnsi="Arial"/>
                <w:b/>
                <w:sz w:val="18"/>
                <w:lang w:eastAsia="en-GB"/>
              </w:rPr>
              <w:t>Wanted signal mean power (dBm)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BA09" w14:textId="77777777" w:rsidR="00F956A3" w:rsidRPr="00F956A3" w:rsidRDefault="00F956A3" w:rsidP="00F956A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ja-JP"/>
              </w:rPr>
            </w:pPr>
            <w:r w:rsidRPr="00F956A3">
              <w:rPr>
                <w:rFonts w:ascii="Arial" w:eastAsia="DengXian" w:hAnsi="Arial" w:cs="Arial"/>
                <w:b/>
                <w:sz w:val="18"/>
                <w:lang w:eastAsia="en-GB"/>
              </w:rPr>
              <w:t>Interfering signal mean power (dBm)</w:t>
            </w:r>
          </w:p>
        </w:tc>
      </w:tr>
      <w:tr w:rsidR="00F956A3" w:rsidRPr="00F956A3" w14:paraId="46FAA2B0" w14:textId="77777777" w:rsidTr="00F40BEB">
        <w:trPr>
          <w:trHeight w:val="4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8D9B" w14:textId="77777777" w:rsidR="00F956A3" w:rsidRPr="00F956A3" w:rsidRDefault="00F956A3" w:rsidP="00F956A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 xml:space="preserve">10, 15, 20, 25, 30, </w:t>
            </w:r>
            <w:r w:rsidRPr="00F956A3">
              <w:rPr>
                <w:rFonts w:ascii="Arial" w:hAnsi="Arial" w:hint="eastAsia"/>
                <w:sz w:val="18"/>
                <w:lang w:val="en-US" w:eastAsia="zh-CN"/>
              </w:rPr>
              <w:t xml:space="preserve">35, </w:t>
            </w:r>
            <w:r w:rsidRPr="00F956A3">
              <w:rPr>
                <w:rFonts w:ascii="Arial" w:hAnsi="Arial"/>
                <w:sz w:val="18"/>
                <w:lang w:eastAsia="zh-CN"/>
              </w:rPr>
              <w:t xml:space="preserve">40, </w:t>
            </w:r>
            <w:r w:rsidRPr="00F956A3">
              <w:rPr>
                <w:rFonts w:ascii="Arial" w:hAnsi="Arial" w:hint="eastAsia"/>
                <w:sz w:val="18"/>
                <w:lang w:val="en-US" w:eastAsia="zh-CN"/>
              </w:rPr>
              <w:t xml:space="preserve">45, </w:t>
            </w:r>
            <w:r w:rsidRPr="00F956A3">
              <w:rPr>
                <w:rFonts w:ascii="Arial" w:hAnsi="Arial"/>
                <w:sz w:val="18"/>
                <w:lang w:eastAsia="zh-CN"/>
              </w:rPr>
              <w:t>50, 60, 70, 80,90, 100 (Note 1)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25BB" w14:textId="77777777" w:rsidR="00F956A3" w:rsidRPr="00F956A3" w:rsidRDefault="00F956A3" w:rsidP="00F956A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P</w:t>
            </w:r>
            <w:r w:rsidRPr="00F956A3">
              <w:rPr>
                <w:rFonts w:ascii="Arial" w:eastAsia="DengXian" w:hAnsi="Arial" w:cs="Arial"/>
                <w:sz w:val="18"/>
                <w:vertAlign w:val="subscript"/>
                <w:lang w:eastAsia="en-GB"/>
              </w:rPr>
              <w:t>REFSENS</w:t>
            </w:r>
            <w:r w:rsidRPr="00F956A3">
              <w:rPr>
                <w:rFonts w:ascii="Arial" w:eastAsia="DengXian" w:hAnsi="Arial"/>
                <w:sz w:val="18"/>
                <w:lang w:eastAsia="en-GB"/>
              </w:rPr>
              <w:t xml:space="preserve"> + 6 dB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8081" w14:textId="2CAAE9D2" w:rsidR="00F956A3" w:rsidRPr="00F956A3" w:rsidRDefault="00F956A3" w:rsidP="00F956A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 xml:space="preserve">Wide Area </w:t>
            </w:r>
            <w:r w:rsidR="000F3AE0">
              <w:rPr>
                <w:rFonts w:ascii="Arial" w:hAnsi="Arial"/>
                <w:sz w:val="18"/>
                <w:lang w:eastAsia="zh-CN"/>
              </w:rPr>
              <w:t>NCR</w:t>
            </w:r>
            <w:r w:rsidRPr="00F956A3">
              <w:rPr>
                <w:rFonts w:ascii="Arial" w:hAnsi="Arial"/>
                <w:sz w:val="18"/>
                <w:lang w:eastAsia="zh-CN"/>
              </w:rPr>
              <w:t>-MT: -49</w:t>
            </w:r>
          </w:p>
          <w:p w14:paraId="66A79B38" w14:textId="665502B7" w:rsidR="00F956A3" w:rsidRPr="00F956A3" w:rsidRDefault="00F956A3" w:rsidP="00F956A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lang w:eastAsia="zh-CN"/>
              </w:rPr>
              <w:t>Local Area</w:t>
            </w:r>
            <w:r w:rsidR="000F3AE0">
              <w:rPr>
                <w:lang w:eastAsia="zh-CN"/>
              </w:rPr>
              <w:t xml:space="preserve"> NCR</w:t>
            </w:r>
            <w:r w:rsidRPr="00F956A3">
              <w:rPr>
                <w:lang w:eastAsia="zh-CN"/>
              </w:rPr>
              <w:t>-MT: -41</w:t>
            </w:r>
          </w:p>
        </w:tc>
      </w:tr>
      <w:tr w:rsidR="00F956A3" w:rsidRPr="00F956A3" w14:paraId="7560EE0B" w14:textId="77777777" w:rsidTr="00F40BEB">
        <w:trPr>
          <w:trHeight w:val="487"/>
          <w:jc w:val="center"/>
        </w:trPr>
        <w:tc>
          <w:tcPr>
            <w:tcW w:w="5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10A2" w14:textId="434848EE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>NOTE 1:</w:t>
            </w:r>
            <w:r w:rsidRPr="00F956A3">
              <w:rPr>
                <w:rFonts w:ascii="Arial" w:hAnsi="Arial"/>
                <w:sz w:val="18"/>
                <w:lang w:eastAsia="zh-CN"/>
              </w:rPr>
              <w:tab/>
              <w:t xml:space="preserve">The SCS for the </w:t>
            </w:r>
            <w:r w:rsidRPr="00F956A3">
              <w:rPr>
                <w:rFonts w:ascii="Arial" w:hAnsi="Arial"/>
                <w:i/>
                <w:sz w:val="18"/>
                <w:lang w:eastAsia="zh-CN"/>
              </w:rPr>
              <w:t>lowest/highest carrier</w:t>
            </w:r>
            <w:r w:rsidRPr="00F956A3">
              <w:rPr>
                <w:rFonts w:ascii="Arial" w:hAnsi="Arial"/>
                <w:sz w:val="18"/>
                <w:lang w:eastAsia="zh-CN"/>
              </w:rPr>
              <w:t xml:space="preserve"> received is the lowest SCS supported by the </w:t>
            </w:r>
            <w:r w:rsidR="000F3AE0">
              <w:rPr>
                <w:rFonts w:ascii="Arial" w:hAnsi="Arial"/>
                <w:sz w:val="18"/>
                <w:lang w:eastAsia="zh-CN"/>
              </w:rPr>
              <w:t>NCR</w:t>
            </w:r>
            <w:r w:rsidRPr="00F956A3">
              <w:rPr>
                <w:rFonts w:ascii="Arial" w:hAnsi="Arial"/>
                <w:sz w:val="18"/>
                <w:lang w:eastAsia="zh-CN"/>
              </w:rPr>
              <w:t xml:space="preserve">-MT for that </w:t>
            </w:r>
            <w:r w:rsidR="000F3AE0">
              <w:rPr>
                <w:rFonts w:ascii="Arial" w:hAnsi="Arial"/>
                <w:sz w:val="18"/>
                <w:lang w:eastAsia="zh-CN"/>
              </w:rPr>
              <w:t>NCR</w:t>
            </w:r>
            <w:r w:rsidRPr="00F956A3">
              <w:rPr>
                <w:rFonts w:ascii="Arial" w:hAnsi="Arial"/>
                <w:sz w:val="18"/>
                <w:lang w:eastAsia="zh-CN"/>
              </w:rPr>
              <w:t>-MT</w:t>
            </w:r>
            <w:r w:rsidRPr="00F956A3">
              <w:rPr>
                <w:rFonts w:ascii="Arial" w:hAnsi="Arial"/>
                <w:i/>
                <w:sz w:val="18"/>
                <w:lang w:eastAsia="zh-CN"/>
              </w:rPr>
              <w:t xml:space="preserve"> channel </w:t>
            </w:r>
            <w:proofErr w:type="gramStart"/>
            <w:r w:rsidRPr="00F956A3">
              <w:rPr>
                <w:rFonts w:ascii="Arial" w:hAnsi="Arial"/>
                <w:i/>
                <w:sz w:val="18"/>
                <w:lang w:eastAsia="zh-CN"/>
              </w:rPr>
              <w:t>bandwidth</w:t>
            </w:r>
            <w:proofErr w:type="gramEnd"/>
          </w:p>
          <w:p w14:paraId="6CCAD065" w14:textId="29815B45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>NOTE 2:</w:t>
            </w:r>
            <w:r w:rsidRPr="00F956A3">
              <w:rPr>
                <w:rFonts w:ascii="Arial" w:hAnsi="Arial"/>
                <w:sz w:val="18"/>
                <w:lang w:eastAsia="zh-CN"/>
              </w:rPr>
              <w:tab/>
              <w:t>P</w:t>
            </w:r>
            <w:r w:rsidRPr="00F956A3">
              <w:rPr>
                <w:rFonts w:ascii="Arial" w:hAnsi="Arial"/>
                <w:sz w:val="18"/>
                <w:vertAlign w:val="subscript"/>
                <w:lang w:eastAsia="zh-CN"/>
              </w:rPr>
              <w:t>REFSENS</w:t>
            </w:r>
            <w:r w:rsidRPr="00F956A3">
              <w:rPr>
                <w:rFonts w:ascii="Arial" w:hAnsi="Arial"/>
                <w:sz w:val="18"/>
                <w:lang w:eastAsia="zh-CN"/>
              </w:rPr>
              <w:t xml:space="preserve"> depends on the </w:t>
            </w:r>
            <w:r w:rsidR="000F3AE0">
              <w:rPr>
                <w:rFonts w:ascii="Arial" w:hAnsi="Arial"/>
                <w:sz w:val="18"/>
                <w:lang w:eastAsia="zh-CN"/>
              </w:rPr>
              <w:t>NCR</w:t>
            </w:r>
            <w:r w:rsidRPr="00F956A3">
              <w:rPr>
                <w:rFonts w:ascii="Arial" w:hAnsi="Arial"/>
                <w:sz w:val="18"/>
                <w:lang w:eastAsia="zh-CN"/>
              </w:rPr>
              <w:t>-MT</w:t>
            </w:r>
            <w:r w:rsidRPr="00F956A3">
              <w:rPr>
                <w:rFonts w:ascii="Arial" w:hAnsi="Arial"/>
                <w:i/>
                <w:sz w:val="18"/>
                <w:lang w:eastAsia="zh-CN"/>
              </w:rPr>
              <w:t xml:space="preserve"> channel bandwidth</w:t>
            </w:r>
            <w:r w:rsidRPr="00F956A3">
              <w:rPr>
                <w:rFonts w:ascii="Arial" w:hAnsi="Arial"/>
                <w:sz w:val="18"/>
                <w:lang w:eastAsia="zh-CN"/>
              </w:rPr>
              <w:t xml:space="preserve"> as specified in tables 7.2.2-1 and 7.2.2-2. </w:t>
            </w:r>
          </w:p>
          <w:p w14:paraId="3BA99FB6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eastAsia="DengXian" w:hAnsi="Arial"/>
                <w:sz w:val="18"/>
                <w:lang w:eastAsia="zh-CN"/>
              </w:rPr>
              <w:t>NOTE 3:</w:t>
            </w:r>
            <w:r w:rsidRPr="00F956A3">
              <w:rPr>
                <w:rFonts w:ascii="Arial" w:hAnsi="Arial"/>
                <w:sz w:val="18"/>
                <w:lang w:eastAsia="zh-CN"/>
              </w:rPr>
              <w:tab/>
            </w:r>
            <w:r w:rsidRPr="00F956A3">
              <w:rPr>
                <w:rFonts w:ascii="Arial" w:eastAsia="DengXian" w:hAnsi="Arial"/>
                <w:sz w:val="18"/>
                <w:lang w:eastAsia="zh-CN"/>
              </w:rPr>
              <w:t>7.5 kHz shift is not applied to the wanted signal.</w:t>
            </w:r>
          </w:p>
        </w:tc>
      </w:tr>
    </w:tbl>
    <w:p w14:paraId="22990F8A" w14:textId="77777777" w:rsidR="00F956A3" w:rsidRPr="00F956A3" w:rsidRDefault="00F956A3" w:rsidP="00F956A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4F5D834" w14:textId="08962C37" w:rsidR="00F956A3" w:rsidRPr="00F956A3" w:rsidRDefault="00F956A3" w:rsidP="00F956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en-GB"/>
        </w:rPr>
      </w:pPr>
      <w:r w:rsidRPr="00F956A3">
        <w:rPr>
          <w:rFonts w:ascii="Arial" w:eastAsia="DengXian" w:hAnsi="Arial"/>
          <w:b/>
          <w:lang w:eastAsia="en-GB"/>
        </w:rPr>
        <w:lastRenderedPageBreak/>
        <w:t xml:space="preserve">Table </w:t>
      </w:r>
      <w:r w:rsidR="0050587A">
        <w:rPr>
          <w:rFonts w:ascii="Arial" w:hAnsi="Arial"/>
          <w:b/>
          <w:lang w:eastAsia="zh-CN"/>
        </w:rPr>
        <w:t>9</w:t>
      </w:r>
      <w:r w:rsidRPr="00F956A3">
        <w:rPr>
          <w:rFonts w:ascii="Arial" w:hAnsi="Arial"/>
          <w:b/>
          <w:lang w:eastAsia="zh-CN"/>
        </w:rPr>
        <w:t>.</w:t>
      </w:r>
      <w:r w:rsidR="0050587A">
        <w:rPr>
          <w:rFonts w:ascii="Arial" w:hAnsi="Arial"/>
          <w:b/>
          <w:lang w:eastAsia="zh-CN"/>
        </w:rPr>
        <w:t>6</w:t>
      </w:r>
      <w:r w:rsidRPr="00F956A3">
        <w:rPr>
          <w:rFonts w:ascii="Arial" w:hAnsi="Arial"/>
          <w:b/>
          <w:lang w:eastAsia="zh-CN"/>
        </w:rPr>
        <w:t>.2.3</w:t>
      </w:r>
      <w:r w:rsidRPr="00F956A3">
        <w:rPr>
          <w:rFonts w:ascii="Arial" w:eastAsia="DengXian" w:hAnsi="Arial"/>
          <w:b/>
          <w:lang w:eastAsia="en-GB"/>
        </w:rPr>
        <w:t>-</w:t>
      </w:r>
      <w:r w:rsidRPr="00F956A3">
        <w:rPr>
          <w:rFonts w:ascii="Arial" w:hAnsi="Arial"/>
          <w:b/>
          <w:lang w:eastAsia="zh-CN"/>
        </w:rPr>
        <w:t>3</w:t>
      </w:r>
      <w:r w:rsidRPr="00F956A3">
        <w:rPr>
          <w:rFonts w:ascii="Arial" w:eastAsia="DengXian" w:hAnsi="Arial"/>
          <w:b/>
          <w:lang w:eastAsia="en-GB"/>
        </w:rPr>
        <w:t xml:space="preserve">: </w:t>
      </w:r>
      <w:r w:rsidR="0050587A">
        <w:rPr>
          <w:rFonts w:ascii="Arial" w:eastAsia="DengXian" w:hAnsi="Arial"/>
          <w:b/>
          <w:lang w:eastAsia="en-GB"/>
        </w:rPr>
        <w:t>NCR</w:t>
      </w:r>
      <w:r w:rsidRPr="00F956A3">
        <w:rPr>
          <w:rFonts w:ascii="Arial" w:eastAsia="DengXian" w:hAnsi="Arial"/>
          <w:b/>
          <w:lang w:eastAsia="en-GB"/>
        </w:rPr>
        <w:t>-MT narrowband blocking interferer frequency offsets</w:t>
      </w: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646"/>
        <w:gridCol w:w="2693"/>
      </w:tblGrid>
      <w:tr w:rsidR="00F956A3" w:rsidRPr="00F956A3" w14:paraId="353A07C5" w14:textId="77777777" w:rsidTr="00F40BEB">
        <w:tc>
          <w:tcPr>
            <w:tcW w:w="1606" w:type="dxa"/>
            <w:shd w:val="clear" w:color="auto" w:fill="auto"/>
          </w:tcPr>
          <w:p w14:paraId="46743023" w14:textId="4314A8B2" w:rsidR="00F956A3" w:rsidRPr="00F956A3" w:rsidRDefault="0050587A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bookmarkStart w:id="221" w:name="_Hlk499878362"/>
            <w:r w:rsidRPr="0050587A">
              <w:rPr>
                <w:rFonts w:ascii="Arial" w:eastAsia="DengXian" w:hAnsi="Arial"/>
                <w:b/>
                <w:sz w:val="18"/>
                <w:lang w:eastAsia="en-GB"/>
              </w:rPr>
              <w:t xml:space="preserve">Repeater passband </w:t>
            </w:r>
            <w:r w:rsidR="00F956A3" w:rsidRPr="00F956A3">
              <w:rPr>
                <w:rFonts w:ascii="Arial" w:eastAsia="DengXian" w:hAnsi="Arial"/>
                <w:b/>
                <w:sz w:val="18"/>
                <w:lang w:eastAsia="en-GB"/>
              </w:rPr>
              <w:t>of the lowest/highest carrier received (MHz)</w:t>
            </w:r>
          </w:p>
        </w:tc>
        <w:tc>
          <w:tcPr>
            <w:tcW w:w="2646" w:type="dxa"/>
            <w:shd w:val="clear" w:color="auto" w:fill="auto"/>
          </w:tcPr>
          <w:p w14:paraId="7267821B" w14:textId="74418CA4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956A3">
              <w:rPr>
                <w:rFonts w:ascii="Arial" w:eastAsia="DengXian" w:hAnsi="Arial" w:cs="Arial"/>
                <w:b/>
                <w:sz w:val="18"/>
                <w:lang w:eastAsia="en-GB"/>
              </w:rPr>
              <w:t xml:space="preserve">Interfering RB centre frequency offset to the lower/upper </w:t>
            </w:r>
            <w:r w:rsidR="0050587A">
              <w:rPr>
                <w:rFonts w:ascii="Arial" w:eastAsia="DengXian" w:hAnsi="Arial" w:cs="Arial"/>
                <w:b/>
                <w:sz w:val="18"/>
                <w:lang w:eastAsia="en-GB"/>
              </w:rPr>
              <w:t>NCR</w:t>
            </w:r>
            <w:r w:rsidRPr="00F956A3">
              <w:rPr>
                <w:rFonts w:ascii="Arial" w:eastAsia="DengXian" w:hAnsi="Arial" w:cs="Arial"/>
                <w:b/>
                <w:sz w:val="18"/>
                <w:lang w:eastAsia="en-GB"/>
              </w:rPr>
              <w:t xml:space="preserve">-MT RF Bandwidth edge or sub-block edge inside a sub-block gap </w:t>
            </w:r>
            <w:r w:rsidRPr="00F956A3">
              <w:rPr>
                <w:rFonts w:ascii="Arial" w:eastAsia="DengXian" w:hAnsi="Arial"/>
                <w:b/>
                <w:sz w:val="18"/>
                <w:lang w:eastAsia="en-GB"/>
              </w:rPr>
              <w:t>(kHz) (Note 2)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07F74C62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F956A3">
              <w:rPr>
                <w:rFonts w:ascii="Arial" w:eastAsia="DengXian" w:hAnsi="Arial"/>
                <w:b/>
                <w:sz w:val="18"/>
                <w:lang w:eastAsia="en-GB"/>
              </w:rPr>
              <w:t>Type of interfering signal</w:t>
            </w:r>
          </w:p>
        </w:tc>
      </w:tr>
      <w:tr w:rsidR="00F956A3" w:rsidRPr="00F956A3" w14:paraId="37B030D5" w14:textId="77777777" w:rsidTr="00F40BEB">
        <w:tc>
          <w:tcPr>
            <w:tcW w:w="1606" w:type="dxa"/>
            <w:shd w:val="clear" w:color="auto" w:fill="auto"/>
          </w:tcPr>
          <w:p w14:paraId="0E48E4F0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46" w:type="dxa"/>
            <w:shd w:val="clear" w:color="auto" w:fill="auto"/>
          </w:tcPr>
          <w:p w14:paraId="1D8392E5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5BA72E83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eastAsia="DengXian" w:hAnsi="Arial"/>
                <w:sz w:val="18"/>
                <w:lang w:eastAsia="en-GB"/>
              </w:rPr>
              <w:t>5 MHz CP-OFDM</w:t>
            </w:r>
            <w:r w:rsidRPr="00F956A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F956A3">
              <w:rPr>
                <w:rFonts w:ascii="Arial" w:hAnsi="Arial"/>
                <w:sz w:val="18"/>
                <w:lang w:eastAsia="zh-CN"/>
              </w:rPr>
              <w:t>NR</w:t>
            </w:r>
            <w:r w:rsidRPr="00F956A3">
              <w:rPr>
                <w:rFonts w:ascii="Arial" w:eastAsia="DengXian" w:hAnsi="Arial"/>
                <w:sz w:val="18"/>
                <w:lang w:eastAsia="en-GB"/>
              </w:rPr>
              <w:t xml:space="preserve"> signal, 15 kHz SCS, 1 RB</w:t>
            </w:r>
          </w:p>
        </w:tc>
      </w:tr>
      <w:tr w:rsidR="00F956A3" w:rsidRPr="00F956A3" w14:paraId="019ED27C" w14:textId="77777777" w:rsidTr="00F40BEB">
        <w:tc>
          <w:tcPr>
            <w:tcW w:w="1606" w:type="dxa"/>
            <w:shd w:val="clear" w:color="auto" w:fill="auto"/>
          </w:tcPr>
          <w:p w14:paraId="7D4E1BAA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2646" w:type="dxa"/>
            <w:shd w:val="clear" w:color="auto" w:fill="auto"/>
          </w:tcPr>
          <w:p w14:paraId="3888431E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en-GB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±</w:t>
            </w:r>
            <w:r w:rsidRPr="00F956A3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F956A3">
              <w:rPr>
                <w:rFonts w:ascii="Arial" w:hAnsi="Arial"/>
                <w:sz w:val="18"/>
                <w:lang w:eastAsia="zh-CN"/>
              </w:rPr>
              <w:t>355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+m*180),</w:t>
            </w:r>
          </w:p>
          <w:p w14:paraId="5E83A133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ACC106B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F956A3" w:rsidRPr="00F956A3" w14:paraId="6E4E0077" w14:textId="77777777" w:rsidTr="00F40BEB">
        <w:tc>
          <w:tcPr>
            <w:tcW w:w="1606" w:type="dxa"/>
            <w:shd w:val="clear" w:color="auto" w:fill="auto"/>
          </w:tcPr>
          <w:p w14:paraId="44FD8B08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2646" w:type="dxa"/>
            <w:shd w:val="clear" w:color="auto" w:fill="auto"/>
          </w:tcPr>
          <w:p w14:paraId="4DCB7D49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en-GB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±</w:t>
            </w:r>
            <w:r w:rsidRPr="00F956A3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F956A3">
              <w:rPr>
                <w:rFonts w:ascii="Arial" w:hAnsi="Arial"/>
                <w:sz w:val="18"/>
                <w:lang w:eastAsia="zh-CN"/>
              </w:rPr>
              <w:t>360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+m*180),</w:t>
            </w:r>
          </w:p>
          <w:p w14:paraId="1292347C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DF44028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F956A3" w:rsidRPr="00F956A3" w14:paraId="50FF3A14" w14:textId="77777777" w:rsidTr="00F40BEB">
        <w:tc>
          <w:tcPr>
            <w:tcW w:w="1606" w:type="dxa"/>
            <w:shd w:val="clear" w:color="auto" w:fill="auto"/>
          </w:tcPr>
          <w:p w14:paraId="4174CF70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2646" w:type="dxa"/>
            <w:shd w:val="clear" w:color="auto" w:fill="auto"/>
          </w:tcPr>
          <w:p w14:paraId="3946DF6B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en-GB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±</w:t>
            </w:r>
            <w:r w:rsidRPr="00F956A3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F956A3">
              <w:rPr>
                <w:rFonts w:ascii="Arial" w:hAnsi="Arial"/>
                <w:sz w:val="18"/>
                <w:lang w:eastAsia="zh-CN"/>
              </w:rPr>
              <w:t>350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+m*180),</w:t>
            </w:r>
          </w:p>
          <w:p w14:paraId="6EF5DCA4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1E786F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zh-CN"/>
              </w:rPr>
            </w:pPr>
          </w:p>
        </w:tc>
      </w:tr>
      <w:tr w:rsidR="00F956A3" w:rsidRPr="00F956A3" w14:paraId="24FCB68C" w14:textId="77777777" w:rsidTr="00F40BEB">
        <w:tc>
          <w:tcPr>
            <w:tcW w:w="1606" w:type="dxa"/>
            <w:shd w:val="clear" w:color="auto" w:fill="auto"/>
          </w:tcPr>
          <w:p w14:paraId="6A63DF7D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>25</w:t>
            </w:r>
          </w:p>
        </w:tc>
        <w:tc>
          <w:tcPr>
            <w:tcW w:w="2646" w:type="dxa"/>
            <w:shd w:val="clear" w:color="auto" w:fill="auto"/>
          </w:tcPr>
          <w:p w14:paraId="1481B087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en-GB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±</w:t>
            </w:r>
            <w:r w:rsidRPr="00F956A3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F956A3">
              <w:rPr>
                <w:rFonts w:ascii="Arial" w:hAnsi="Arial"/>
                <w:sz w:val="18"/>
                <w:lang w:eastAsia="zh-CN"/>
              </w:rPr>
              <w:t>565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+m*180),</w:t>
            </w:r>
          </w:p>
          <w:p w14:paraId="4E5DF705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m=0, 1, 2, 3, 4,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4,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9,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5DA5BB4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F956A3">
              <w:rPr>
                <w:rFonts w:ascii="Arial" w:eastAsia="DengXian" w:hAnsi="Arial"/>
                <w:sz w:val="18"/>
                <w:lang w:eastAsia="en-GB"/>
              </w:rPr>
              <w:t>20 MHz CP</w:t>
            </w:r>
            <w:r w:rsidRPr="00F956A3">
              <w:rPr>
                <w:rFonts w:ascii="Arial" w:eastAsia="DengXian" w:hAnsi="Arial"/>
                <w:sz w:val="18"/>
                <w:lang w:val="en-US" w:eastAsia="en-GB"/>
              </w:rPr>
              <w:t xml:space="preserve">-OFDM </w:t>
            </w:r>
            <w:r w:rsidRPr="00F956A3">
              <w:rPr>
                <w:rFonts w:ascii="Arial" w:eastAsia="DengXian" w:hAnsi="Arial"/>
                <w:sz w:val="18"/>
                <w:lang w:eastAsia="zh-CN"/>
              </w:rPr>
              <w:t>NR</w:t>
            </w:r>
            <w:r w:rsidRPr="00F956A3">
              <w:rPr>
                <w:rFonts w:ascii="Arial" w:eastAsia="DengXian" w:hAnsi="Arial"/>
                <w:sz w:val="18"/>
                <w:lang w:eastAsia="en-GB"/>
              </w:rPr>
              <w:t xml:space="preserve"> signal, 15 kHz SCS, 1 RB</w:t>
            </w:r>
          </w:p>
        </w:tc>
      </w:tr>
      <w:tr w:rsidR="00F956A3" w:rsidRPr="00F956A3" w14:paraId="2FD45B2C" w14:textId="77777777" w:rsidTr="00F40BEB">
        <w:tc>
          <w:tcPr>
            <w:tcW w:w="1606" w:type="dxa"/>
            <w:shd w:val="clear" w:color="auto" w:fill="auto"/>
          </w:tcPr>
          <w:p w14:paraId="0DF3EE81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2646" w:type="dxa"/>
            <w:shd w:val="clear" w:color="auto" w:fill="auto"/>
          </w:tcPr>
          <w:p w14:paraId="621195F1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en-GB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±</w:t>
            </w:r>
            <w:r w:rsidRPr="00F956A3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F956A3">
              <w:rPr>
                <w:rFonts w:ascii="Arial" w:hAnsi="Arial"/>
                <w:sz w:val="18"/>
                <w:lang w:eastAsia="zh-CN"/>
              </w:rPr>
              <w:t>570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+m*180),</w:t>
            </w:r>
          </w:p>
          <w:p w14:paraId="57B2188A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m=0, 1, 2, 3, 4,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4,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9,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66445BD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56A3" w:rsidRPr="00F956A3" w14:paraId="4EEB9FA4" w14:textId="77777777" w:rsidTr="00F40BEB">
        <w:tc>
          <w:tcPr>
            <w:tcW w:w="1606" w:type="dxa"/>
            <w:shd w:val="clear" w:color="auto" w:fill="auto"/>
          </w:tcPr>
          <w:p w14:paraId="00BA75F7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956A3">
              <w:rPr>
                <w:rFonts w:ascii="Arial" w:hAnsi="Arial" w:hint="eastAsia"/>
                <w:sz w:val="18"/>
                <w:lang w:val="en-US" w:eastAsia="zh-CN"/>
              </w:rPr>
              <w:t>35</w:t>
            </w:r>
          </w:p>
        </w:tc>
        <w:tc>
          <w:tcPr>
            <w:tcW w:w="2646" w:type="dxa"/>
            <w:shd w:val="clear" w:color="auto" w:fill="auto"/>
          </w:tcPr>
          <w:p w14:paraId="0C4C2314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en-GB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±</w:t>
            </w:r>
            <w:r w:rsidRPr="00F956A3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F956A3">
              <w:rPr>
                <w:rFonts w:ascii="Arial" w:eastAsia="DengXian" w:hAnsi="Arial" w:cs="Arial"/>
                <w:sz w:val="18"/>
                <w:lang w:eastAsia="zh-CN"/>
              </w:rPr>
              <w:t>5</w:t>
            </w:r>
            <w:r w:rsidRPr="00F956A3">
              <w:rPr>
                <w:rFonts w:ascii="Arial" w:eastAsia="DengXian" w:hAnsi="Arial" w:cs="Arial" w:hint="eastAsia"/>
                <w:sz w:val="18"/>
                <w:lang w:val="en-US" w:eastAsia="zh-CN"/>
              </w:rPr>
              <w:t>6</w:t>
            </w:r>
            <w:r w:rsidRPr="00F956A3">
              <w:rPr>
                <w:rFonts w:ascii="Arial" w:eastAsia="DengXian" w:hAnsi="Arial" w:cs="Arial"/>
                <w:sz w:val="18"/>
                <w:lang w:eastAsia="zh-CN"/>
              </w:rPr>
              <w:t>0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+m*180),</w:t>
            </w:r>
          </w:p>
          <w:p w14:paraId="5FEA7F65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en-GB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m=0, 1, 2, 3, 4, </w:t>
            </w:r>
            <w:r w:rsidRPr="00F956A3">
              <w:rPr>
                <w:rFonts w:ascii="Arial" w:eastAsia="DengXian" w:hAnsi="Arial" w:cs="Arial"/>
                <w:sz w:val="18"/>
                <w:lang w:val="en-US" w:eastAsia="zh-CN"/>
              </w:rPr>
              <w:t>29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, </w:t>
            </w:r>
            <w:r w:rsidRPr="00F956A3">
              <w:rPr>
                <w:rFonts w:ascii="Arial" w:eastAsia="DengXian" w:hAnsi="Arial" w:cs="Arial"/>
                <w:sz w:val="18"/>
                <w:lang w:val="en-US" w:eastAsia="zh-CN"/>
              </w:rPr>
              <w:t>5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4, </w:t>
            </w:r>
            <w:r w:rsidRPr="00F956A3">
              <w:rPr>
                <w:rFonts w:ascii="Arial" w:eastAsia="DengXian" w:hAnsi="Arial" w:cs="Arial"/>
                <w:sz w:val="18"/>
                <w:lang w:val="en-US" w:eastAsia="zh-CN"/>
              </w:rPr>
              <w:t>7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9, </w:t>
            </w:r>
            <w:r w:rsidRPr="00F956A3">
              <w:rPr>
                <w:rFonts w:ascii="Arial" w:eastAsia="DengXia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22635D2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56A3" w:rsidRPr="00F956A3" w14:paraId="09A30BEF" w14:textId="77777777" w:rsidTr="00F40BEB">
        <w:tc>
          <w:tcPr>
            <w:tcW w:w="1606" w:type="dxa"/>
            <w:shd w:val="clear" w:color="auto" w:fill="auto"/>
          </w:tcPr>
          <w:p w14:paraId="40583510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2646" w:type="dxa"/>
            <w:shd w:val="clear" w:color="auto" w:fill="auto"/>
          </w:tcPr>
          <w:p w14:paraId="12F88287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en-GB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±</w:t>
            </w:r>
            <w:r w:rsidRPr="00F956A3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F956A3">
              <w:rPr>
                <w:rFonts w:ascii="Arial" w:hAnsi="Arial"/>
                <w:sz w:val="18"/>
                <w:lang w:eastAsia="zh-CN"/>
              </w:rPr>
              <w:t>565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+m*180),</w:t>
            </w:r>
          </w:p>
          <w:p w14:paraId="62B4351B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m=0, 1, 2, 3, 4,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4,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9,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36663243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56A3" w:rsidRPr="00F956A3" w14:paraId="5D020665" w14:textId="77777777" w:rsidTr="00F40BEB">
        <w:tc>
          <w:tcPr>
            <w:tcW w:w="1606" w:type="dxa"/>
            <w:shd w:val="clear" w:color="auto" w:fill="auto"/>
          </w:tcPr>
          <w:p w14:paraId="4F0D9043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956A3">
              <w:rPr>
                <w:rFonts w:ascii="Arial" w:hAnsi="Arial" w:hint="eastAsia"/>
                <w:sz w:val="18"/>
                <w:lang w:val="en-US" w:eastAsia="zh-CN"/>
              </w:rPr>
              <w:t>45</w:t>
            </w:r>
          </w:p>
        </w:tc>
        <w:tc>
          <w:tcPr>
            <w:tcW w:w="2646" w:type="dxa"/>
            <w:shd w:val="clear" w:color="auto" w:fill="auto"/>
          </w:tcPr>
          <w:p w14:paraId="56643C45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en-GB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±</w:t>
            </w:r>
            <w:r w:rsidRPr="00F956A3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F956A3">
              <w:rPr>
                <w:rFonts w:ascii="Arial" w:eastAsia="DengXian" w:hAnsi="Arial" w:cs="Arial"/>
                <w:sz w:val="18"/>
                <w:lang w:eastAsia="zh-CN"/>
              </w:rPr>
              <w:t>570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+m*180),</w:t>
            </w:r>
          </w:p>
          <w:p w14:paraId="5E690C6A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en-GB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m=0, 1, 2, 3, 4, </w:t>
            </w:r>
            <w:r w:rsidRPr="00F956A3">
              <w:rPr>
                <w:rFonts w:ascii="Arial" w:eastAsia="DengXian" w:hAnsi="Arial" w:cs="Arial"/>
                <w:sz w:val="18"/>
                <w:lang w:val="en-US" w:eastAsia="zh-CN"/>
              </w:rPr>
              <w:t>29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, </w:t>
            </w:r>
            <w:r w:rsidRPr="00F956A3">
              <w:rPr>
                <w:rFonts w:ascii="Arial" w:eastAsia="DengXian" w:hAnsi="Arial" w:cs="Arial"/>
                <w:sz w:val="18"/>
                <w:lang w:val="en-US" w:eastAsia="zh-CN"/>
              </w:rPr>
              <w:t>5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4, </w:t>
            </w:r>
            <w:r w:rsidRPr="00F956A3">
              <w:rPr>
                <w:rFonts w:ascii="Arial" w:eastAsia="DengXian" w:hAnsi="Arial" w:cs="Arial"/>
                <w:sz w:val="18"/>
                <w:lang w:val="en-US" w:eastAsia="zh-CN"/>
              </w:rPr>
              <w:t>7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9, </w:t>
            </w:r>
            <w:r w:rsidRPr="00F956A3">
              <w:rPr>
                <w:rFonts w:ascii="Arial" w:eastAsia="DengXia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F0E272E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56A3" w:rsidRPr="00F956A3" w14:paraId="4C455785" w14:textId="77777777" w:rsidTr="00F40BEB">
        <w:tc>
          <w:tcPr>
            <w:tcW w:w="1606" w:type="dxa"/>
            <w:shd w:val="clear" w:color="auto" w:fill="auto"/>
          </w:tcPr>
          <w:p w14:paraId="31BC461B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1EDA457D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en-GB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±</w:t>
            </w:r>
            <w:r w:rsidRPr="00F956A3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F956A3">
              <w:rPr>
                <w:rFonts w:ascii="Arial" w:hAnsi="Arial"/>
                <w:sz w:val="18"/>
                <w:lang w:eastAsia="zh-CN"/>
              </w:rPr>
              <w:t>560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+m*180),</w:t>
            </w:r>
          </w:p>
          <w:p w14:paraId="36A8916C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m=0, 1, 2, 3, 4,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4,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9,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BDF9ADF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56A3" w:rsidRPr="00F956A3" w14:paraId="44AE9F67" w14:textId="77777777" w:rsidTr="00F40BEB">
        <w:tc>
          <w:tcPr>
            <w:tcW w:w="1606" w:type="dxa"/>
            <w:shd w:val="clear" w:color="auto" w:fill="auto"/>
          </w:tcPr>
          <w:p w14:paraId="1B3B628F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2646" w:type="dxa"/>
            <w:shd w:val="clear" w:color="auto" w:fill="auto"/>
          </w:tcPr>
          <w:p w14:paraId="5040C83D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en-GB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±</w:t>
            </w:r>
            <w:r w:rsidRPr="00F956A3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F956A3">
              <w:rPr>
                <w:rFonts w:ascii="Arial" w:hAnsi="Arial"/>
                <w:sz w:val="18"/>
                <w:lang w:eastAsia="zh-CN"/>
              </w:rPr>
              <w:t>570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+m*180),</w:t>
            </w:r>
          </w:p>
          <w:p w14:paraId="604EA027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m=0, 1, 2, 3, 4,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4,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9,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362E9C2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56A3" w:rsidRPr="00F956A3" w14:paraId="151D854C" w14:textId="77777777" w:rsidTr="00F40BEB">
        <w:tc>
          <w:tcPr>
            <w:tcW w:w="1606" w:type="dxa"/>
            <w:shd w:val="clear" w:color="auto" w:fill="auto"/>
          </w:tcPr>
          <w:p w14:paraId="7A2609C8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>70</w:t>
            </w:r>
          </w:p>
        </w:tc>
        <w:tc>
          <w:tcPr>
            <w:tcW w:w="2646" w:type="dxa"/>
            <w:shd w:val="clear" w:color="auto" w:fill="auto"/>
          </w:tcPr>
          <w:p w14:paraId="205235EB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en-GB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±</w:t>
            </w:r>
            <w:r w:rsidRPr="00F956A3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F956A3">
              <w:rPr>
                <w:rFonts w:ascii="Arial" w:hAnsi="Arial"/>
                <w:sz w:val="18"/>
                <w:lang w:eastAsia="zh-CN"/>
              </w:rPr>
              <w:t>565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+m*180),</w:t>
            </w:r>
          </w:p>
          <w:p w14:paraId="0CEB4061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m=0, 1, 2, 3, 4,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4,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9,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38119212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56A3" w:rsidRPr="00F956A3" w14:paraId="0009D237" w14:textId="77777777" w:rsidTr="00F40BEB">
        <w:tc>
          <w:tcPr>
            <w:tcW w:w="1606" w:type="dxa"/>
            <w:shd w:val="clear" w:color="auto" w:fill="auto"/>
          </w:tcPr>
          <w:p w14:paraId="288F7666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>80</w:t>
            </w:r>
          </w:p>
        </w:tc>
        <w:tc>
          <w:tcPr>
            <w:tcW w:w="2646" w:type="dxa"/>
            <w:shd w:val="clear" w:color="auto" w:fill="auto"/>
          </w:tcPr>
          <w:p w14:paraId="22BDECF7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en-GB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±</w:t>
            </w:r>
            <w:r w:rsidRPr="00F956A3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F956A3">
              <w:rPr>
                <w:rFonts w:ascii="Arial" w:hAnsi="Arial"/>
                <w:sz w:val="18"/>
                <w:lang w:eastAsia="zh-CN"/>
              </w:rPr>
              <w:t>560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+m*180),</w:t>
            </w:r>
          </w:p>
          <w:p w14:paraId="6B388543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m=0, 1, 2, 3, 4,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4,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9,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25D4AC1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56A3" w:rsidRPr="00F956A3" w14:paraId="2308C334" w14:textId="77777777" w:rsidTr="00F40BEB">
        <w:tc>
          <w:tcPr>
            <w:tcW w:w="1606" w:type="dxa"/>
            <w:shd w:val="clear" w:color="auto" w:fill="auto"/>
          </w:tcPr>
          <w:p w14:paraId="13D24473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>90</w:t>
            </w:r>
          </w:p>
        </w:tc>
        <w:tc>
          <w:tcPr>
            <w:tcW w:w="2646" w:type="dxa"/>
            <w:shd w:val="clear" w:color="auto" w:fill="auto"/>
          </w:tcPr>
          <w:p w14:paraId="0498B9A9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en-GB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±</w:t>
            </w:r>
            <w:r w:rsidRPr="00F956A3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F956A3">
              <w:rPr>
                <w:rFonts w:ascii="Arial" w:hAnsi="Arial"/>
                <w:sz w:val="18"/>
                <w:lang w:eastAsia="zh-CN"/>
              </w:rPr>
              <w:t>570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+m*180),</w:t>
            </w:r>
          </w:p>
          <w:p w14:paraId="72174D45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m=0, 1, 2, 3, 4,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4,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9,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2FC45A7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56A3" w:rsidRPr="00F956A3" w14:paraId="34048C4C" w14:textId="77777777" w:rsidTr="00F40BEB">
        <w:tc>
          <w:tcPr>
            <w:tcW w:w="1606" w:type="dxa"/>
            <w:shd w:val="clear" w:color="auto" w:fill="auto"/>
          </w:tcPr>
          <w:p w14:paraId="223569D4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76299C84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en-GB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±</w:t>
            </w:r>
            <w:r w:rsidRPr="00F956A3">
              <w:rPr>
                <w:rFonts w:ascii="Arial" w:eastAsia="DengXian" w:hAnsi="Arial" w:cs="Arial"/>
                <w:sz w:val="18"/>
                <w:lang w:val="en-US" w:eastAsia="zh-CN"/>
              </w:rPr>
              <w:t>(</w:t>
            </w:r>
            <w:r w:rsidRPr="00F956A3">
              <w:rPr>
                <w:rFonts w:ascii="Arial" w:hAnsi="Arial"/>
                <w:sz w:val="18"/>
                <w:lang w:eastAsia="zh-CN"/>
              </w:rPr>
              <w:t>565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>+m*180),</w:t>
            </w:r>
          </w:p>
          <w:p w14:paraId="35665E21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m=0, 1, 2, 3, 4,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4,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9, </w:t>
            </w:r>
            <w:r w:rsidRPr="00F956A3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3335DA4D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956A3" w:rsidRPr="00F956A3" w14:paraId="06E2DEEA" w14:textId="77777777" w:rsidTr="00F40BEB">
        <w:tc>
          <w:tcPr>
            <w:tcW w:w="6945" w:type="dxa"/>
            <w:gridSpan w:val="3"/>
            <w:shd w:val="clear" w:color="auto" w:fill="auto"/>
          </w:tcPr>
          <w:p w14:paraId="2D870EA9" w14:textId="3B82A314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956A3">
              <w:rPr>
                <w:rFonts w:ascii="Arial" w:eastAsia="DengXian" w:hAnsi="Arial"/>
                <w:sz w:val="18"/>
                <w:lang w:eastAsia="en-GB"/>
              </w:rPr>
              <w:t>NOTE 1:</w:t>
            </w:r>
            <w:r w:rsidRPr="00F956A3">
              <w:rPr>
                <w:rFonts w:ascii="Arial" w:eastAsia="DengXian" w:hAnsi="Arial"/>
                <w:sz w:val="18"/>
                <w:lang w:eastAsia="en-GB"/>
              </w:rPr>
              <w:tab/>
              <w:t xml:space="preserve">Interfering signal consisting of one resource block </w:t>
            </w:r>
            <w:r w:rsidRPr="00F956A3">
              <w:rPr>
                <w:rFonts w:ascii="Arial" w:hAnsi="Arial"/>
                <w:sz w:val="18"/>
                <w:lang w:eastAsia="en-GB"/>
              </w:rPr>
              <w:t xml:space="preserve">positioned at the stated offset, the </w:t>
            </w:r>
            <w:r w:rsidRPr="00F956A3">
              <w:rPr>
                <w:rFonts w:ascii="Arial" w:hAnsi="Arial"/>
                <w:i/>
                <w:sz w:val="18"/>
                <w:lang w:eastAsia="en-GB"/>
              </w:rPr>
              <w:t>channel bandwidth</w:t>
            </w:r>
            <w:r w:rsidRPr="00F956A3">
              <w:rPr>
                <w:rFonts w:ascii="Arial" w:hAnsi="Arial"/>
                <w:sz w:val="18"/>
                <w:lang w:eastAsia="en-GB"/>
              </w:rPr>
              <w:t xml:space="preserve"> of the interfering signal is located</w:t>
            </w:r>
            <w:r w:rsidRPr="00F956A3">
              <w:rPr>
                <w:rFonts w:ascii="Arial" w:eastAsia="DengXian" w:hAnsi="Arial"/>
                <w:sz w:val="18"/>
                <w:lang w:eastAsia="en-GB"/>
              </w:rPr>
              <w:t xml:space="preserve"> adjacently to the </w:t>
            </w:r>
            <w:r w:rsidRPr="00F956A3">
              <w:rPr>
                <w:rFonts w:ascii="Arial" w:hAnsi="Arial"/>
                <w:sz w:val="18"/>
                <w:lang w:eastAsia="en-GB"/>
              </w:rPr>
              <w:t xml:space="preserve">lower/upper </w:t>
            </w:r>
            <w:r w:rsidR="0050587A">
              <w:rPr>
                <w:rFonts w:ascii="Arial" w:hAnsi="Arial"/>
                <w:sz w:val="18"/>
                <w:lang w:eastAsia="en-GB"/>
              </w:rPr>
              <w:t>NCR</w:t>
            </w:r>
            <w:r w:rsidRPr="00F956A3">
              <w:rPr>
                <w:rFonts w:ascii="Arial" w:hAnsi="Arial"/>
                <w:sz w:val="18"/>
                <w:lang w:eastAsia="en-GB"/>
              </w:rPr>
              <w:t>-MT</w:t>
            </w:r>
            <w:r w:rsidRPr="00F956A3">
              <w:rPr>
                <w:rFonts w:ascii="Arial" w:hAnsi="Arial"/>
                <w:i/>
                <w:sz w:val="18"/>
                <w:lang w:eastAsia="en-GB"/>
              </w:rPr>
              <w:t xml:space="preserve"> RF Bandwidth edge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 or </w:t>
            </w:r>
            <w:r w:rsidRPr="00F956A3">
              <w:rPr>
                <w:rFonts w:ascii="Arial" w:eastAsia="DengXian" w:hAnsi="Arial" w:cs="Arial"/>
                <w:i/>
                <w:sz w:val="18"/>
                <w:lang w:eastAsia="en-GB"/>
              </w:rPr>
              <w:t xml:space="preserve">sub-block </w:t>
            </w:r>
            <w:r w:rsidRPr="00F956A3">
              <w:rPr>
                <w:rFonts w:ascii="Arial" w:eastAsia="DengXian" w:hAnsi="Arial" w:cs="Arial"/>
                <w:sz w:val="18"/>
                <w:lang w:eastAsia="en-GB"/>
              </w:rPr>
              <w:t xml:space="preserve">edge inside a </w:t>
            </w:r>
            <w:r w:rsidRPr="00F956A3">
              <w:rPr>
                <w:rFonts w:ascii="Arial" w:eastAsia="DengXian" w:hAnsi="Arial" w:cs="Arial"/>
                <w:i/>
                <w:sz w:val="18"/>
                <w:lang w:eastAsia="en-GB"/>
              </w:rPr>
              <w:t>sub-block gap</w:t>
            </w:r>
            <w:r w:rsidRPr="00F956A3">
              <w:rPr>
                <w:rFonts w:ascii="Arial" w:hAnsi="Arial"/>
                <w:sz w:val="18"/>
                <w:lang w:eastAsia="en-GB"/>
              </w:rPr>
              <w:t xml:space="preserve">. </w:t>
            </w:r>
          </w:p>
          <w:p w14:paraId="314A3513" w14:textId="77777777" w:rsidR="00F956A3" w:rsidRPr="00F956A3" w:rsidRDefault="00F956A3" w:rsidP="00F956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956A3">
              <w:rPr>
                <w:rFonts w:ascii="Arial" w:eastAsia="DengXian" w:hAnsi="Arial"/>
                <w:sz w:val="18"/>
                <w:lang w:eastAsia="en-GB"/>
              </w:rPr>
              <w:t>NOTE 2:</w:t>
            </w:r>
            <w:r w:rsidRPr="00F956A3">
              <w:rPr>
                <w:rFonts w:ascii="Arial" w:hAnsi="Arial"/>
                <w:sz w:val="18"/>
                <w:lang w:eastAsia="zh-CN"/>
              </w:rPr>
              <w:tab/>
            </w:r>
            <w:r w:rsidRPr="00F956A3">
              <w:rPr>
                <w:rFonts w:ascii="Arial" w:eastAsia="DengXian" w:hAnsi="Arial"/>
                <w:sz w:val="18"/>
                <w:lang w:eastAsia="en-GB"/>
              </w:rPr>
              <w:t>The centre of the interfering RB refers to the frequency location between the two central subcarriers.</w:t>
            </w:r>
          </w:p>
        </w:tc>
      </w:tr>
      <w:bookmarkEnd w:id="221"/>
    </w:tbl>
    <w:p w14:paraId="5589C34F" w14:textId="77777777" w:rsidR="00F956A3" w:rsidRPr="001E4BA5" w:rsidRDefault="00F956A3" w:rsidP="001E4BA5">
      <w:pPr>
        <w:keepNext/>
        <w:keepLines/>
        <w:overflowPunct w:val="0"/>
        <w:autoSpaceDE w:val="0"/>
        <w:autoSpaceDN w:val="0"/>
        <w:adjustRightInd w:val="0"/>
        <w:spacing w:before="180" w:line="259" w:lineRule="auto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</w:p>
    <w:p w14:paraId="23265054" w14:textId="77777777" w:rsidR="001E4BA5" w:rsidRDefault="001E4BA5" w:rsidP="001E4BA5">
      <w:pPr>
        <w:keepNext/>
        <w:keepLines/>
        <w:overflowPunct w:val="0"/>
        <w:autoSpaceDE w:val="0"/>
        <w:autoSpaceDN w:val="0"/>
        <w:adjustRightInd w:val="0"/>
        <w:spacing w:before="180" w:line="259" w:lineRule="auto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  <w:bookmarkStart w:id="222" w:name="_Toc37255476"/>
      <w:bookmarkStart w:id="223" w:name="_Toc29770110"/>
      <w:bookmarkStart w:id="224" w:name="_Toc5867"/>
      <w:bookmarkStart w:id="225" w:name="_Toc37254833"/>
      <w:bookmarkStart w:id="226" w:name="_Toc21343144"/>
      <w:bookmarkStart w:id="227" w:name="_Toc29799609"/>
      <w:r w:rsidRPr="001E4BA5"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9</w:t>
      </w:r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.7</w:t>
      </w:r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ab/>
      </w:r>
      <w:r w:rsidRPr="001E4BA5"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Conducted s</w:t>
      </w:r>
      <w:proofErr w:type="spellStart"/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purious</w:t>
      </w:r>
      <w:proofErr w:type="spellEnd"/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 xml:space="preserve"> </w:t>
      </w:r>
      <w:proofErr w:type="gramStart"/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response</w:t>
      </w:r>
      <w:bookmarkEnd w:id="222"/>
      <w:bookmarkEnd w:id="223"/>
      <w:bookmarkEnd w:id="224"/>
      <w:bookmarkEnd w:id="225"/>
      <w:bookmarkEnd w:id="226"/>
      <w:bookmarkEnd w:id="227"/>
      <w:proofErr w:type="gramEnd"/>
    </w:p>
    <w:p w14:paraId="27BA52AE" w14:textId="29F67DCA" w:rsidR="00F73B18" w:rsidRPr="00F73B18" w:rsidRDefault="00F73B18" w:rsidP="00F73B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28" w:name="_Toc106094122"/>
      <w:bookmarkStart w:id="229" w:name="_Toc114252898"/>
      <w:bookmarkStart w:id="230" w:name="_Toc123046026"/>
      <w:bookmarkStart w:id="231" w:name="_Toc124157567"/>
      <w:bookmarkStart w:id="232" w:name="_Toc124258960"/>
      <w:bookmarkStart w:id="233" w:name="_Toc124259104"/>
      <w:bookmarkStart w:id="234" w:name="_Toc130585861"/>
      <w:bookmarkStart w:id="235" w:name="_Toc130586872"/>
      <w:bookmarkStart w:id="236" w:name="_Toc137462038"/>
      <w:bookmarkStart w:id="237" w:name="_Toc138883847"/>
      <w:bookmarkStart w:id="238" w:name="_Toc138883991"/>
      <w:r>
        <w:rPr>
          <w:rFonts w:ascii="Arial" w:hAnsi="Arial"/>
          <w:sz w:val="24"/>
          <w:lang w:eastAsia="en-GB"/>
        </w:rPr>
        <w:t>9.7</w:t>
      </w:r>
      <w:r w:rsidRPr="00F73B18">
        <w:rPr>
          <w:rFonts w:ascii="Arial" w:hAnsi="Arial"/>
          <w:sz w:val="24"/>
          <w:lang w:eastAsia="en-GB"/>
        </w:rPr>
        <w:t>.1</w:t>
      </w:r>
      <w:r w:rsidRPr="00F73B18">
        <w:rPr>
          <w:rFonts w:ascii="Arial" w:hAnsi="Arial"/>
          <w:sz w:val="24"/>
          <w:lang w:eastAsia="en-GB"/>
        </w:rPr>
        <w:tab/>
        <w:t>General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3202B481" w14:textId="77777777" w:rsidR="00F73B18" w:rsidRPr="00F73B18" w:rsidRDefault="00F73B18" w:rsidP="00F73B1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F73B18">
        <w:rPr>
          <w:rFonts w:eastAsia="??"/>
          <w:lang w:eastAsia="en-GB"/>
        </w:rPr>
        <w:t xml:space="preserve">The receiver spurious emissions power is the power of emissions generated or amplified in a receiver unit that appear at the </w:t>
      </w:r>
      <w:r w:rsidRPr="00F73B18">
        <w:rPr>
          <w:rFonts w:eastAsia="??"/>
          <w:i/>
          <w:lang w:eastAsia="en-GB"/>
        </w:rPr>
        <w:t>antenna connector</w:t>
      </w:r>
      <w:r w:rsidRPr="00F73B18">
        <w:rPr>
          <w:rFonts w:eastAsia="??"/>
          <w:lang w:eastAsia="en-GB"/>
        </w:rPr>
        <w:t xml:space="preserve">. </w:t>
      </w:r>
      <w:r w:rsidRPr="00F73B18">
        <w:rPr>
          <w:rFonts w:eastAsia="MS Mincho"/>
          <w:lang w:eastAsia="en-GB"/>
        </w:rPr>
        <w:t xml:space="preserve">The requirements only apply to </w:t>
      </w:r>
      <w:r w:rsidRPr="00F73B18">
        <w:rPr>
          <w:rFonts w:eastAsia="MS Mincho"/>
          <w:i/>
          <w:iCs/>
          <w:lang w:eastAsia="en-GB"/>
        </w:rPr>
        <w:t>repeater type 1-C</w:t>
      </w:r>
      <w:r w:rsidRPr="00F73B18">
        <w:rPr>
          <w:rFonts w:eastAsia="MS Mincho"/>
          <w:lang w:eastAsia="en-GB"/>
        </w:rPr>
        <w:t xml:space="preserve"> for TDD operation.</w:t>
      </w:r>
    </w:p>
    <w:p w14:paraId="2CD383CB" w14:textId="77777777" w:rsidR="00F73B18" w:rsidRPr="00F73B18" w:rsidRDefault="00F73B18" w:rsidP="00F73B1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F73B18">
        <w:rPr>
          <w:rFonts w:eastAsia="MS Mincho"/>
          <w:lang w:eastAsia="en-GB"/>
        </w:rPr>
        <w:t>For each a</w:t>
      </w:r>
      <w:r w:rsidRPr="00F73B18">
        <w:rPr>
          <w:rFonts w:eastAsia="MS Mincho"/>
          <w:i/>
          <w:lang w:eastAsia="en-GB"/>
        </w:rPr>
        <w:t>ntenna connectors</w:t>
      </w:r>
      <w:r w:rsidRPr="00F73B18">
        <w:rPr>
          <w:rFonts w:eastAsia="MS Mincho"/>
          <w:lang w:eastAsia="en-GB"/>
        </w:rPr>
        <w:t xml:space="preserve"> on BS-side and UE-side supporting both RX and TX in TDD, the requirements apply during the </w:t>
      </w:r>
      <w:r w:rsidRPr="00F73B18">
        <w:rPr>
          <w:rFonts w:eastAsia="MS Mincho"/>
          <w:i/>
          <w:lang w:eastAsia="en-GB"/>
        </w:rPr>
        <w:t>transmitter OFF state</w:t>
      </w:r>
      <w:r w:rsidRPr="00F73B18">
        <w:rPr>
          <w:rFonts w:eastAsia="MS Mincho"/>
          <w:lang w:eastAsia="en-GB"/>
        </w:rPr>
        <w:t xml:space="preserve">. For </w:t>
      </w:r>
      <w:r w:rsidRPr="00F73B18">
        <w:rPr>
          <w:rFonts w:eastAsia="MS Mincho"/>
          <w:i/>
          <w:lang w:eastAsia="en-GB"/>
        </w:rPr>
        <w:t>antenna connectors</w:t>
      </w:r>
      <w:r w:rsidRPr="00F73B18">
        <w:rPr>
          <w:rFonts w:eastAsia="MS Mincho"/>
          <w:lang w:eastAsia="en-GB"/>
        </w:rPr>
        <w:t xml:space="preserve"> both BS-side and UE-side in FDD, the RX spurious emissions requirements are superseded by the TX spurious emissions requirements, as specified in clause 6.5.4.</w:t>
      </w:r>
    </w:p>
    <w:p w14:paraId="4973CECC" w14:textId="77777777" w:rsidR="00F73B18" w:rsidRPr="00F73B18" w:rsidRDefault="00F73B18" w:rsidP="00F73B1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F73B18">
        <w:rPr>
          <w:rFonts w:eastAsia="MS Mincho"/>
          <w:lang w:eastAsia="en-GB"/>
        </w:rPr>
        <w:t xml:space="preserve">For </w:t>
      </w:r>
      <w:r w:rsidRPr="00F73B18">
        <w:rPr>
          <w:rFonts w:eastAsia="MS Mincho"/>
          <w:i/>
          <w:lang w:eastAsia="en-GB"/>
        </w:rPr>
        <w:t>multi-band</w:t>
      </w:r>
      <w:r w:rsidRPr="00F73B18">
        <w:rPr>
          <w:rFonts w:eastAsia="MS Mincho"/>
          <w:lang w:eastAsia="en-GB"/>
        </w:rPr>
        <w:t xml:space="preserve"> </w:t>
      </w:r>
      <w:r w:rsidRPr="00F73B18">
        <w:rPr>
          <w:rFonts w:eastAsia="MS Mincho"/>
          <w:i/>
          <w:lang w:eastAsia="en-GB"/>
        </w:rPr>
        <w:t>connectors</w:t>
      </w:r>
      <w:r w:rsidRPr="00F73B18">
        <w:rPr>
          <w:rFonts w:eastAsia="MS Mincho"/>
          <w:lang w:eastAsia="en-GB"/>
        </w:rPr>
        <w:t xml:space="preserve"> that both transmit and receive in </w:t>
      </w:r>
      <w:r w:rsidRPr="00F73B18">
        <w:rPr>
          <w:rFonts w:eastAsia="MS Mincho"/>
          <w:i/>
          <w:lang w:eastAsia="en-GB"/>
        </w:rPr>
        <w:t>operating band</w:t>
      </w:r>
      <w:r w:rsidRPr="00F73B18">
        <w:rPr>
          <w:rFonts w:eastAsia="MS Mincho"/>
          <w:lang w:eastAsia="en-GB"/>
        </w:rPr>
        <w:t xml:space="preserve"> supporting TDD, RX spurious emissions requirements are applicable during the </w:t>
      </w:r>
      <w:r w:rsidRPr="00F73B18">
        <w:rPr>
          <w:rFonts w:eastAsia="MS Mincho"/>
          <w:i/>
          <w:lang w:eastAsia="en-GB"/>
        </w:rPr>
        <w:t xml:space="preserve">TX OFF </w:t>
      </w:r>
      <w:proofErr w:type="gramStart"/>
      <w:r w:rsidRPr="00F73B18">
        <w:rPr>
          <w:rFonts w:eastAsia="MS Mincho"/>
          <w:i/>
          <w:lang w:eastAsia="en-GB"/>
        </w:rPr>
        <w:t>state</w:t>
      </w:r>
      <w:r w:rsidRPr="00F73B18">
        <w:rPr>
          <w:rFonts w:eastAsia="MS Mincho"/>
          <w:lang w:eastAsia="en-GB"/>
        </w:rPr>
        <w:t>, and</w:t>
      </w:r>
      <w:proofErr w:type="gramEnd"/>
      <w:r w:rsidRPr="00F73B18">
        <w:rPr>
          <w:rFonts w:eastAsia="MS Mincho"/>
          <w:lang w:eastAsia="en-GB"/>
        </w:rPr>
        <w:t xml:space="preserve"> are subject to exclusion zones in each supported </w:t>
      </w:r>
      <w:r w:rsidRPr="00F73B18">
        <w:rPr>
          <w:rFonts w:eastAsia="MS Mincho"/>
          <w:i/>
          <w:lang w:eastAsia="en-GB"/>
        </w:rPr>
        <w:t>operating band</w:t>
      </w:r>
      <w:r w:rsidRPr="00F73B18">
        <w:rPr>
          <w:rFonts w:eastAsia="MS Mincho"/>
          <w:lang w:eastAsia="en-GB"/>
        </w:rPr>
        <w:t>.</w:t>
      </w:r>
    </w:p>
    <w:p w14:paraId="7AD14FF5" w14:textId="77777777" w:rsidR="00F73B18" w:rsidRPr="00F73B18" w:rsidRDefault="00F73B18" w:rsidP="00F73B1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F73B18">
        <w:rPr>
          <w:rFonts w:eastAsia="MS Mincho"/>
          <w:lang w:eastAsia="en-GB"/>
        </w:rPr>
        <w:t>For Band n</w:t>
      </w:r>
      <w:r w:rsidRPr="00F73B18">
        <w:rPr>
          <w:rFonts w:eastAsia="MS Mincho" w:hint="eastAsia"/>
          <w:lang w:eastAsia="zh-CN"/>
        </w:rPr>
        <w:t>41</w:t>
      </w:r>
      <w:r w:rsidRPr="00F73B18">
        <w:rPr>
          <w:rFonts w:eastAsia="MS Mincho"/>
          <w:lang w:eastAsia="en-GB"/>
        </w:rPr>
        <w:t xml:space="preserve"> and n90 operation in Japan, the sum of receiver spurious emissions requirements over all </w:t>
      </w:r>
      <w:r w:rsidRPr="00F73B18">
        <w:rPr>
          <w:rFonts w:eastAsia="MS Mincho"/>
          <w:i/>
          <w:iCs/>
          <w:lang w:eastAsia="en-GB"/>
        </w:rPr>
        <w:t>antenna connectors</w:t>
      </w:r>
      <w:r w:rsidRPr="00F73B18">
        <w:rPr>
          <w:rFonts w:eastAsia="MS Mincho"/>
          <w:lang w:eastAsia="en-GB"/>
        </w:rPr>
        <w:t xml:space="preserve"> for </w:t>
      </w:r>
      <w:r w:rsidRPr="00F73B18">
        <w:rPr>
          <w:rFonts w:eastAsia="MS Mincho"/>
          <w:i/>
          <w:iCs/>
          <w:lang w:eastAsia="en-GB"/>
        </w:rPr>
        <w:t>repeater type 1-C</w:t>
      </w:r>
      <w:r w:rsidRPr="00F73B18">
        <w:rPr>
          <w:rFonts w:eastAsia="MS Mincho"/>
          <w:lang w:eastAsia="en-GB"/>
        </w:rPr>
        <w:t xml:space="preserve"> shall not exceed </w:t>
      </w:r>
      <w:r w:rsidRPr="00F73B18">
        <w:rPr>
          <w:rFonts w:eastAsia="MS Mincho"/>
          <w:i/>
          <w:iCs/>
          <w:lang w:eastAsia="zh-CN"/>
        </w:rPr>
        <w:t>minimum requirements</w:t>
      </w:r>
      <w:r w:rsidRPr="00F73B18">
        <w:rPr>
          <w:rFonts w:eastAsia="MS Mincho"/>
          <w:lang w:eastAsia="en-GB"/>
        </w:rPr>
        <w:t xml:space="preserve"> defined in clause </w:t>
      </w:r>
      <w:r w:rsidRPr="00F73B18">
        <w:rPr>
          <w:rFonts w:eastAsia="MS Mincho" w:hint="eastAsia"/>
          <w:lang w:eastAsia="ja-JP"/>
        </w:rPr>
        <w:t>6</w:t>
      </w:r>
      <w:r w:rsidRPr="00F73B18">
        <w:rPr>
          <w:rFonts w:eastAsia="MS Mincho"/>
          <w:lang w:eastAsia="en-GB"/>
        </w:rPr>
        <w:t>.5.5.2.</w:t>
      </w:r>
    </w:p>
    <w:p w14:paraId="4AF560C4" w14:textId="56E7583F" w:rsidR="00F73B18" w:rsidRPr="00F73B18" w:rsidRDefault="00F73B18" w:rsidP="00F73B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39" w:name="_Toc13080261"/>
      <w:bookmarkStart w:id="240" w:name="_Toc29811760"/>
      <w:bookmarkStart w:id="241" w:name="_Toc36817312"/>
      <w:bookmarkStart w:id="242" w:name="_Toc37260229"/>
      <w:bookmarkStart w:id="243" w:name="_Toc37267617"/>
      <w:bookmarkStart w:id="244" w:name="_Toc44712219"/>
      <w:bookmarkStart w:id="245" w:name="_Toc45893532"/>
      <w:bookmarkStart w:id="246" w:name="_Toc53178254"/>
      <w:bookmarkStart w:id="247" w:name="_Toc53178705"/>
      <w:bookmarkStart w:id="248" w:name="_Toc61178931"/>
      <w:bookmarkStart w:id="249" w:name="_Toc61179401"/>
      <w:bookmarkStart w:id="250" w:name="_Toc67916697"/>
      <w:bookmarkStart w:id="251" w:name="_Toc74663295"/>
      <w:bookmarkStart w:id="252" w:name="_Toc82621835"/>
      <w:bookmarkStart w:id="253" w:name="_Toc90422682"/>
      <w:bookmarkStart w:id="254" w:name="_Toc106094123"/>
      <w:bookmarkStart w:id="255" w:name="_Toc114252899"/>
      <w:bookmarkStart w:id="256" w:name="_Toc123046027"/>
      <w:bookmarkStart w:id="257" w:name="_Toc124157568"/>
      <w:bookmarkStart w:id="258" w:name="_Toc124258961"/>
      <w:bookmarkStart w:id="259" w:name="_Toc124259105"/>
      <w:bookmarkStart w:id="260" w:name="_Toc130585862"/>
      <w:bookmarkStart w:id="261" w:name="_Toc130586873"/>
      <w:bookmarkStart w:id="262" w:name="_Toc137462039"/>
      <w:bookmarkStart w:id="263" w:name="_Toc138883848"/>
      <w:bookmarkStart w:id="264" w:name="_Toc138883992"/>
      <w:r>
        <w:rPr>
          <w:rFonts w:ascii="Arial" w:hAnsi="Arial"/>
          <w:sz w:val="24"/>
          <w:lang w:eastAsia="en-GB"/>
        </w:rPr>
        <w:lastRenderedPageBreak/>
        <w:t>9.7</w:t>
      </w:r>
      <w:r w:rsidRPr="00F73B18">
        <w:rPr>
          <w:rFonts w:ascii="Arial" w:hAnsi="Arial"/>
          <w:sz w:val="24"/>
          <w:lang w:eastAsia="en-GB"/>
        </w:rPr>
        <w:t>.2</w:t>
      </w:r>
      <w:r w:rsidRPr="00F73B18">
        <w:rPr>
          <w:rFonts w:ascii="Arial" w:hAnsi="Arial"/>
          <w:sz w:val="24"/>
          <w:lang w:eastAsia="en-GB"/>
        </w:rPr>
        <w:tab/>
        <w:t>Minimum requirements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428E154C" w14:textId="53790A47" w:rsidR="00F73B18" w:rsidRPr="00F73B18" w:rsidRDefault="00F73B18" w:rsidP="00F73B1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F73B18">
        <w:rPr>
          <w:rFonts w:eastAsia="MS Mincho"/>
          <w:lang w:eastAsia="en-GB"/>
        </w:rPr>
        <w:t xml:space="preserve">The receiver spurious emissions requirements for </w:t>
      </w:r>
      <w:r w:rsidRPr="00F73B18">
        <w:rPr>
          <w:rFonts w:eastAsia="MS Mincho"/>
          <w:i/>
          <w:iCs/>
          <w:lang w:eastAsia="en-GB"/>
        </w:rPr>
        <w:t>repeater type 1-C</w:t>
      </w:r>
      <w:r w:rsidRPr="00F73B18">
        <w:rPr>
          <w:rFonts w:eastAsia="MS Mincho"/>
          <w:lang w:eastAsia="en-GB"/>
        </w:rPr>
        <w:t xml:space="preserve"> are that for each </w:t>
      </w:r>
      <w:r w:rsidRPr="00F73B18">
        <w:rPr>
          <w:rFonts w:eastAsia="MS Mincho"/>
          <w:i/>
          <w:lang w:eastAsia="en-GB"/>
        </w:rPr>
        <w:t>antenna connector,</w:t>
      </w:r>
      <w:r w:rsidRPr="00F73B18">
        <w:rPr>
          <w:rFonts w:eastAsia="MS Mincho"/>
          <w:lang w:eastAsia="en-GB"/>
        </w:rPr>
        <w:t xml:space="preserve"> the power of emissions shall not exceed the value specified in table </w:t>
      </w:r>
      <w:r>
        <w:rPr>
          <w:rFonts w:eastAsia="MS Mincho"/>
          <w:lang w:eastAsia="ja-JP"/>
        </w:rPr>
        <w:t>9.7</w:t>
      </w:r>
      <w:r w:rsidRPr="00F73B18">
        <w:rPr>
          <w:rFonts w:eastAsia="MS Mincho"/>
          <w:lang w:eastAsia="en-GB"/>
        </w:rPr>
        <w:t xml:space="preserve">.2-1. </w:t>
      </w:r>
    </w:p>
    <w:p w14:paraId="5FD3D322" w14:textId="77777777" w:rsidR="00F73B18" w:rsidRPr="00F73B18" w:rsidRDefault="00F73B18" w:rsidP="00F73B18">
      <w:pPr>
        <w:overflowPunct w:val="0"/>
        <w:autoSpaceDE w:val="0"/>
        <w:autoSpaceDN w:val="0"/>
        <w:adjustRightInd w:val="0"/>
        <w:textAlignment w:val="baseline"/>
        <w:rPr>
          <w:rFonts w:eastAsia="??"/>
          <w:lang w:eastAsia="en-GB"/>
        </w:rPr>
      </w:pPr>
    </w:p>
    <w:p w14:paraId="5C57A6FA" w14:textId="3E83F2B4" w:rsidR="00F73B18" w:rsidRPr="00F73B18" w:rsidRDefault="00F73B18" w:rsidP="00F73B1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F73B18">
        <w:rPr>
          <w:rFonts w:ascii="Arial" w:hAnsi="Arial"/>
          <w:b/>
          <w:lang w:eastAsia="en-GB"/>
        </w:rPr>
        <w:t xml:space="preserve">Table </w:t>
      </w:r>
      <w:r>
        <w:rPr>
          <w:rFonts w:ascii="Arial" w:hAnsi="Arial"/>
          <w:b/>
          <w:lang w:eastAsia="en-GB"/>
        </w:rPr>
        <w:t>9.7</w:t>
      </w:r>
      <w:r w:rsidRPr="00F73B18">
        <w:rPr>
          <w:rFonts w:ascii="Arial" w:hAnsi="Arial"/>
          <w:b/>
          <w:lang w:eastAsia="en-GB"/>
        </w:rPr>
        <w:t xml:space="preserve">.2-1: </w:t>
      </w:r>
      <w:r w:rsidRPr="00F73B18">
        <w:rPr>
          <w:rFonts w:ascii="Arial" w:hAnsi="Arial"/>
          <w:b/>
          <w:i/>
          <w:iCs/>
          <w:lang w:eastAsia="en-GB"/>
        </w:rPr>
        <w:t>Repeater type 1-C</w:t>
      </w:r>
      <w:r w:rsidRPr="00F73B18">
        <w:rPr>
          <w:rFonts w:ascii="Arial" w:hAnsi="Arial"/>
          <w:b/>
          <w:lang w:eastAsia="en-GB"/>
        </w:rPr>
        <w:t xml:space="preserve"> receiver spurious emissions minimum requirements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97"/>
        <w:gridCol w:w="1276"/>
        <w:gridCol w:w="1701"/>
        <w:gridCol w:w="3969"/>
      </w:tblGrid>
      <w:tr w:rsidR="00F73B18" w:rsidRPr="00F73B18" w14:paraId="48C2DA28" w14:textId="77777777" w:rsidTr="00F40BEB">
        <w:trPr>
          <w:cantSplit/>
          <w:tblHeader/>
          <w:jc w:val="center"/>
        </w:trPr>
        <w:tc>
          <w:tcPr>
            <w:tcW w:w="1897" w:type="dxa"/>
          </w:tcPr>
          <w:p w14:paraId="29ADA6AE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73B18">
              <w:rPr>
                <w:rFonts w:ascii="Arial" w:hAnsi="Arial"/>
                <w:b/>
                <w:sz w:val="18"/>
                <w:lang w:eastAsia="en-GB"/>
              </w:rPr>
              <w:t>Spurious frequency range</w:t>
            </w:r>
          </w:p>
        </w:tc>
        <w:tc>
          <w:tcPr>
            <w:tcW w:w="1276" w:type="dxa"/>
          </w:tcPr>
          <w:p w14:paraId="05E01D3B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73B18">
              <w:rPr>
                <w:rFonts w:ascii="Arial" w:hAnsi="Arial"/>
                <w:b/>
                <w:i/>
                <w:sz w:val="18"/>
                <w:lang w:eastAsia="en-GB"/>
              </w:rPr>
              <w:t>Minimum requirements</w:t>
            </w:r>
          </w:p>
        </w:tc>
        <w:tc>
          <w:tcPr>
            <w:tcW w:w="1701" w:type="dxa"/>
          </w:tcPr>
          <w:p w14:paraId="01CE26DF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73B18">
              <w:rPr>
                <w:rFonts w:ascii="Arial" w:hAnsi="Arial"/>
                <w:b/>
                <w:i/>
                <w:sz w:val="18"/>
                <w:lang w:eastAsia="en-GB"/>
              </w:rPr>
              <w:t>Measurement bandwidth</w:t>
            </w:r>
          </w:p>
        </w:tc>
        <w:tc>
          <w:tcPr>
            <w:tcW w:w="3969" w:type="dxa"/>
          </w:tcPr>
          <w:p w14:paraId="5CB5E298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73B18"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 w:rsidR="00F73B18" w:rsidRPr="00F73B18" w14:paraId="6D234C3C" w14:textId="77777777" w:rsidTr="00F40BEB">
        <w:trPr>
          <w:cantSplit/>
          <w:jc w:val="center"/>
        </w:trPr>
        <w:tc>
          <w:tcPr>
            <w:tcW w:w="1897" w:type="dxa"/>
          </w:tcPr>
          <w:p w14:paraId="76380173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3B18">
              <w:rPr>
                <w:rFonts w:ascii="Arial" w:hAnsi="Arial"/>
                <w:sz w:val="18"/>
                <w:lang w:eastAsia="en-GB"/>
              </w:rPr>
              <w:t>30 MHz – 1 GHz</w:t>
            </w:r>
          </w:p>
        </w:tc>
        <w:tc>
          <w:tcPr>
            <w:tcW w:w="1276" w:type="dxa"/>
          </w:tcPr>
          <w:p w14:paraId="5D9C9F92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3B18">
              <w:rPr>
                <w:rFonts w:ascii="Arial" w:hAnsi="Arial"/>
                <w:sz w:val="18"/>
                <w:lang w:eastAsia="en-GB"/>
              </w:rPr>
              <w:t>-57 dBm</w:t>
            </w:r>
          </w:p>
        </w:tc>
        <w:tc>
          <w:tcPr>
            <w:tcW w:w="1701" w:type="dxa"/>
          </w:tcPr>
          <w:p w14:paraId="5CA29B8C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3B18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3969" w:type="dxa"/>
          </w:tcPr>
          <w:p w14:paraId="65363F32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F73B18"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 w:rsidR="00F73B18" w:rsidRPr="00F73B18" w14:paraId="1C22D74E" w14:textId="77777777" w:rsidTr="00F40BEB">
        <w:trPr>
          <w:cantSplit/>
          <w:jc w:val="center"/>
        </w:trPr>
        <w:tc>
          <w:tcPr>
            <w:tcW w:w="1897" w:type="dxa"/>
          </w:tcPr>
          <w:p w14:paraId="7E308949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3B18">
              <w:rPr>
                <w:rFonts w:ascii="Arial" w:hAnsi="Arial"/>
                <w:sz w:val="18"/>
                <w:lang w:eastAsia="en-GB"/>
              </w:rPr>
              <w:t>1 GHz – 12.75 GHz</w:t>
            </w:r>
          </w:p>
        </w:tc>
        <w:tc>
          <w:tcPr>
            <w:tcW w:w="1276" w:type="dxa"/>
          </w:tcPr>
          <w:p w14:paraId="270FC083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3B18">
              <w:rPr>
                <w:rFonts w:ascii="Arial" w:hAnsi="Arial"/>
                <w:sz w:val="18"/>
                <w:lang w:eastAsia="en-GB"/>
              </w:rPr>
              <w:t>-47 dBm</w:t>
            </w:r>
          </w:p>
        </w:tc>
        <w:tc>
          <w:tcPr>
            <w:tcW w:w="1701" w:type="dxa"/>
          </w:tcPr>
          <w:p w14:paraId="22593955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3B18"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3969" w:type="dxa"/>
          </w:tcPr>
          <w:p w14:paraId="53F94041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F73B18">
              <w:rPr>
                <w:rFonts w:ascii="Arial" w:hAnsi="Arial"/>
                <w:sz w:val="18"/>
                <w:lang w:eastAsia="en-GB"/>
              </w:rPr>
              <w:t>Note 1, Note 2</w:t>
            </w:r>
          </w:p>
        </w:tc>
      </w:tr>
      <w:tr w:rsidR="00F73B18" w:rsidRPr="00F73B18" w14:paraId="42287F79" w14:textId="77777777" w:rsidTr="00F40BEB">
        <w:trPr>
          <w:cantSplit/>
          <w:jc w:val="center"/>
        </w:trPr>
        <w:tc>
          <w:tcPr>
            <w:tcW w:w="1897" w:type="dxa"/>
          </w:tcPr>
          <w:p w14:paraId="7FAA8F11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3B18">
              <w:rPr>
                <w:rFonts w:ascii="Arial" w:hAnsi="Arial" w:cs="v5.0.0"/>
                <w:sz w:val="18"/>
                <w:lang w:eastAsia="en-GB"/>
              </w:rPr>
              <w:t xml:space="preserve">12.75 GHz </w:t>
            </w:r>
            <w:r w:rsidRPr="00F73B18">
              <w:rPr>
                <w:rFonts w:ascii="Arial" w:hAnsi="Arial"/>
                <w:sz w:val="18"/>
                <w:lang w:eastAsia="en-GB"/>
              </w:rPr>
              <w:t>– 5</w:t>
            </w:r>
            <w:r w:rsidRPr="00F73B18">
              <w:rPr>
                <w:rFonts w:ascii="Arial" w:hAnsi="Arial"/>
                <w:sz w:val="18"/>
                <w:vertAlign w:val="superscript"/>
                <w:lang w:eastAsia="en-GB"/>
              </w:rPr>
              <w:t>th</w:t>
            </w:r>
            <w:r w:rsidRPr="00F73B18">
              <w:rPr>
                <w:rFonts w:ascii="Arial" w:hAnsi="Arial"/>
                <w:sz w:val="18"/>
                <w:lang w:eastAsia="en-GB"/>
              </w:rPr>
              <w:t xml:space="preserve"> harmonic of the upper frequency edge of the UL </w:t>
            </w:r>
            <w:r w:rsidRPr="00F73B18">
              <w:rPr>
                <w:rFonts w:ascii="Arial" w:hAnsi="Arial"/>
                <w:i/>
                <w:sz w:val="18"/>
                <w:lang w:eastAsia="en-GB"/>
              </w:rPr>
              <w:t>operating band</w:t>
            </w:r>
            <w:r w:rsidRPr="00F73B18">
              <w:rPr>
                <w:rFonts w:ascii="Arial" w:hAnsi="Arial"/>
                <w:sz w:val="18"/>
                <w:lang w:eastAsia="en-GB"/>
              </w:rPr>
              <w:t xml:space="preserve"> in GHz</w:t>
            </w:r>
          </w:p>
        </w:tc>
        <w:tc>
          <w:tcPr>
            <w:tcW w:w="1276" w:type="dxa"/>
          </w:tcPr>
          <w:p w14:paraId="4D3F872C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3B18">
              <w:rPr>
                <w:rFonts w:ascii="Arial" w:hAnsi="Arial"/>
                <w:sz w:val="18"/>
                <w:lang w:eastAsia="en-GB"/>
              </w:rPr>
              <w:t>-47 dBm</w:t>
            </w:r>
          </w:p>
        </w:tc>
        <w:tc>
          <w:tcPr>
            <w:tcW w:w="1701" w:type="dxa"/>
          </w:tcPr>
          <w:p w14:paraId="1931708A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3B18"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3969" w:type="dxa"/>
          </w:tcPr>
          <w:p w14:paraId="18B71189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F73B18">
              <w:rPr>
                <w:rFonts w:ascii="Arial" w:hAnsi="Arial"/>
                <w:sz w:val="18"/>
                <w:lang w:eastAsia="en-GB"/>
              </w:rPr>
              <w:t>Note 1, Note 2, Note 3, Note 5</w:t>
            </w:r>
          </w:p>
        </w:tc>
      </w:tr>
      <w:tr w:rsidR="00F73B18" w:rsidRPr="00F73B18" w14:paraId="4EF9C053" w14:textId="77777777" w:rsidTr="00F40BEB">
        <w:trPr>
          <w:cantSplit/>
          <w:jc w:val="center"/>
        </w:trPr>
        <w:tc>
          <w:tcPr>
            <w:tcW w:w="1897" w:type="dxa"/>
          </w:tcPr>
          <w:p w14:paraId="26AF2278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sz w:val="18"/>
                <w:lang w:eastAsia="en-GB"/>
              </w:rPr>
            </w:pPr>
            <w:r w:rsidRPr="00F73B18">
              <w:rPr>
                <w:rFonts w:ascii="Arial" w:hAnsi="Arial" w:cs="Arial"/>
                <w:sz w:val="18"/>
                <w:lang w:eastAsia="en-GB"/>
              </w:rPr>
              <w:t xml:space="preserve">12.75 GHz </w:t>
            </w:r>
            <w:r w:rsidRPr="00F73B18">
              <w:rPr>
                <w:rFonts w:ascii="Arial" w:hAnsi="Arial" w:cs="Arial"/>
                <w:sz w:val="18"/>
                <w:lang w:eastAsia="en-GB"/>
              </w:rPr>
              <w:noBreakHyphen/>
              <w:t xml:space="preserve"> </w:t>
            </w:r>
            <w:r w:rsidRPr="00F73B18">
              <w:rPr>
                <w:rFonts w:ascii="Arial" w:hAnsi="Arial" w:cs="Arial" w:hint="eastAsia"/>
                <w:sz w:val="18"/>
                <w:lang w:eastAsia="zh-CN"/>
              </w:rPr>
              <w:t>26</w:t>
            </w:r>
            <w:r w:rsidRPr="00F73B18">
              <w:rPr>
                <w:rFonts w:ascii="Arial" w:hAnsi="Arial" w:cs="Arial"/>
                <w:sz w:val="18"/>
                <w:lang w:eastAsia="en-GB"/>
              </w:rPr>
              <w:t xml:space="preserve"> GHz</w:t>
            </w:r>
          </w:p>
        </w:tc>
        <w:tc>
          <w:tcPr>
            <w:tcW w:w="1276" w:type="dxa"/>
          </w:tcPr>
          <w:p w14:paraId="27CA2372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3B18">
              <w:rPr>
                <w:rFonts w:ascii="Arial" w:hAnsi="Arial"/>
                <w:sz w:val="18"/>
                <w:lang w:eastAsia="en-GB"/>
              </w:rPr>
              <w:t>-47 dBm</w:t>
            </w:r>
          </w:p>
        </w:tc>
        <w:tc>
          <w:tcPr>
            <w:tcW w:w="1701" w:type="dxa"/>
          </w:tcPr>
          <w:p w14:paraId="10BE9BB1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3B18"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3969" w:type="dxa"/>
          </w:tcPr>
          <w:p w14:paraId="7B678F84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3B18">
              <w:rPr>
                <w:rFonts w:ascii="Arial" w:hAnsi="Arial"/>
                <w:sz w:val="18"/>
                <w:lang w:eastAsia="en-GB"/>
              </w:rPr>
              <w:t>Note 1, Note 2, Note 6</w:t>
            </w:r>
          </w:p>
        </w:tc>
      </w:tr>
      <w:tr w:rsidR="00F73B18" w:rsidRPr="00F73B18" w14:paraId="1E20B77F" w14:textId="77777777" w:rsidTr="00F40BEB">
        <w:trPr>
          <w:cantSplit/>
          <w:trHeight w:val="1123"/>
          <w:jc w:val="center"/>
        </w:trPr>
        <w:tc>
          <w:tcPr>
            <w:tcW w:w="8843" w:type="dxa"/>
            <w:gridSpan w:val="4"/>
          </w:tcPr>
          <w:p w14:paraId="5E541647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3B18">
              <w:rPr>
                <w:rFonts w:ascii="Arial" w:eastAsia="??" w:hAnsi="Arial"/>
                <w:sz w:val="18"/>
                <w:lang w:eastAsia="en-GB"/>
              </w:rPr>
              <w:t>NOTE 1:</w:t>
            </w:r>
            <w:r w:rsidRPr="00F73B18">
              <w:rPr>
                <w:rFonts w:ascii="Arial" w:eastAsia="??" w:hAnsi="Arial"/>
                <w:sz w:val="18"/>
                <w:lang w:eastAsia="en-GB"/>
              </w:rPr>
              <w:tab/>
            </w:r>
            <w:r w:rsidRPr="00F73B18">
              <w:rPr>
                <w:rFonts w:ascii="Arial" w:hAnsi="Arial"/>
                <w:i/>
                <w:sz w:val="18"/>
                <w:lang w:eastAsia="en-GB"/>
              </w:rPr>
              <w:t>Measurement bandwidth</w:t>
            </w:r>
            <w:r w:rsidRPr="00F73B18">
              <w:rPr>
                <w:rFonts w:ascii="Arial" w:hAnsi="Arial"/>
                <w:sz w:val="18"/>
                <w:lang w:eastAsia="en-GB"/>
              </w:rPr>
              <w:t>s as in ITU-R SM.329 [5], s4.1.</w:t>
            </w:r>
          </w:p>
          <w:p w14:paraId="5AE791BC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3B18">
              <w:rPr>
                <w:rFonts w:ascii="Arial" w:eastAsia="??" w:hAnsi="Arial"/>
                <w:sz w:val="18"/>
                <w:lang w:eastAsia="en-GB"/>
              </w:rPr>
              <w:t>NOTE 2:</w:t>
            </w:r>
            <w:r w:rsidRPr="00F73B18">
              <w:rPr>
                <w:rFonts w:ascii="Arial" w:eastAsia="??" w:hAnsi="Arial"/>
                <w:sz w:val="18"/>
                <w:lang w:eastAsia="en-GB"/>
              </w:rPr>
              <w:tab/>
            </w:r>
            <w:r w:rsidRPr="00F73B18">
              <w:rPr>
                <w:rFonts w:ascii="Arial" w:hAnsi="Arial"/>
                <w:sz w:val="18"/>
                <w:lang w:eastAsia="en-GB"/>
              </w:rPr>
              <w:t>Upper frequency as in ITU-R SM.329 [5], s2.5 table 1.</w:t>
            </w:r>
          </w:p>
          <w:p w14:paraId="00CEC160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73B18">
              <w:rPr>
                <w:rFonts w:ascii="Arial" w:hAnsi="Arial"/>
                <w:sz w:val="18"/>
                <w:lang w:eastAsia="zh-CN"/>
              </w:rPr>
              <w:t>N</w:t>
            </w:r>
            <w:r w:rsidRPr="00F73B18">
              <w:rPr>
                <w:rFonts w:ascii="Arial" w:hAnsi="Arial"/>
                <w:sz w:val="18"/>
                <w:lang w:eastAsia="en-GB"/>
              </w:rPr>
              <w:t>OTE 3:</w:t>
            </w:r>
            <w:r w:rsidRPr="00F73B18">
              <w:rPr>
                <w:rFonts w:ascii="Arial" w:hAnsi="Arial"/>
                <w:sz w:val="18"/>
                <w:lang w:eastAsia="en-GB"/>
              </w:rPr>
              <w:tab/>
              <w:t>This spurious frequency range applies</w:t>
            </w:r>
            <w:r w:rsidRPr="00F73B18" w:rsidDel="0000517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F73B18">
              <w:rPr>
                <w:rFonts w:ascii="Arial" w:hAnsi="Arial"/>
                <w:sz w:val="18"/>
                <w:lang w:eastAsia="en-GB"/>
              </w:rPr>
              <w:t xml:space="preserve">only for </w:t>
            </w:r>
            <w:r w:rsidRPr="00F73B18">
              <w:rPr>
                <w:rFonts w:ascii="Arial" w:hAnsi="Arial"/>
                <w:i/>
                <w:sz w:val="18"/>
                <w:lang w:eastAsia="en-GB"/>
              </w:rPr>
              <w:t>operating bands</w:t>
            </w:r>
            <w:r w:rsidRPr="00F73B18">
              <w:rPr>
                <w:rFonts w:ascii="Arial" w:hAnsi="Arial"/>
                <w:sz w:val="18"/>
                <w:lang w:eastAsia="en-GB"/>
              </w:rPr>
              <w:t xml:space="preserve"> for which the 5</w:t>
            </w:r>
            <w:r w:rsidRPr="00F73B18">
              <w:rPr>
                <w:rFonts w:ascii="Arial" w:hAnsi="Arial"/>
                <w:sz w:val="18"/>
                <w:vertAlign w:val="superscript"/>
                <w:lang w:eastAsia="en-GB"/>
              </w:rPr>
              <w:t>th</w:t>
            </w:r>
            <w:r w:rsidRPr="00F73B18">
              <w:rPr>
                <w:rFonts w:ascii="Arial" w:hAnsi="Arial"/>
                <w:sz w:val="18"/>
                <w:lang w:eastAsia="en-GB"/>
              </w:rPr>
              <w:t xml:space="preserve"> harmonic of the upper frequency edge of the UL </w:t>
            </w:r>
            <w:r w:rsidRPr="00F73B18">
              <w:rPr>
                <w:rFonts w:ascii="Arial" w:hAnsi="Arial"/>
                <w:i/>
                <w:sz w:val="18"/>
                <w:lang w:eastAsia="en-GB"/>
              </w:rPr>
              <w:t>operating band</w:t>
            </w:r>
            <w:r w:rsidRPr="00F73B18">
              <w:rPr>
                <w:rFonts w:ascii="Arial" w:hAnsi="Arial"/>
                <w:sz w:val="18"/>
                <w:lang w:eastAsia="en-GB"/>
              </w:rPr>
              <w:t xml:space="preserve"> is reaching beyond 12.75 GHz.</w:t>
            </w:r>
          </w:p>
          <w:p w14:paraId="16DD3ED1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3B18">
              <w:rPr>
                <w:rFonts w:ascii="Arial" w:eastAsia="??" w:hAnsi="Arial"/>
                <w:sz w:val="18"/>
                <w:lang w:eastAsia="en-GB"/>
              </w:rPr>
              <w:t>NOTE 4:</w:t>
            </w:r>
            <w:r w:rsidRPr="00F73B18">
              <w:rPr>
                <w:rFonts w:ascii="Arial" w:eastAsia="??" w:hAnsi="Arial"/>
                <w:sz w:val="18"/>
                <w:lang w:eastAsia="en-GB"/>
              </w:rPr>
              <w:tab/>
            </w:r>
            <w:r w:rsidRPr="00F73B18">
              <w:rPr>
                <w:rFonts w:ascii="Arial" w:hAnsi="Arial"/>
                <w:sz w:val="18"/>
                <w:lang w:eastAsia="en-GB"/>
              </w:rPr>
              <w:t xml:space="preserve">The frequency range from </w:t>
            </w:r>
            <w:proofErr w:type="spellStart"/>
            <w:r w:rsidRPr="00F73B18">
              <w:rPr>
                <w:rFonts w:ascii="Arial" w:hAnsi="Arial"/>
                <w:sz w:val="18"/>
                <w:lang w:eastAsia="en-GB"/>
              </w:rPr>
              <w:t>Δf</w:t>
            </w:r>
            <w:r w:rsidRPr="00F73B18">
              <w:rPr>
                <w:rFonts w:ascii="Arial" w:hAnsi="Arial" w:cs="v5.0.0"/>
                <w:sz w:val="18"/>
                <w:vertAlign w:val="subscript"/>
                <w:lang w:eastAsia="en-GB"/>
              </w:rPr>
              <w:t>OBUE</w:t>
            </w:r>
            <w:proofErr w:type="spellEnd"/>
            <w:r w:rsidRPr="00F73B18">
              <w:rPr>
                <w:rFonts w:ascii="Arial" w:hAnsi="Arial"/>
                <w:sz w:val="18"/>
                <w:lang w:eastAsia="en-GB"/>
              </w:rPr>
              <w:t xml:space="preserve"> below the lowest frequency of the repeater transmitter </w:t>
            </w:r>
            <w:r w:rsidRPr="00F73B18">
              <w:rPr>
                <w:rFonts w:ascii="Arial" w:hAnsi="Arial"/>
                <w:i/>
                <w:sz w:val="18"/>
                <w:lang w:eastAsia="en-GB"/>
              </w:rPr>
              <w:t>operating band</w:t>
            </w:r>
            <w:r w:rsidRPr="00F73B18">
              <w:rPr>
                <w:rFonts w:ascii="Arial" w:hAnsi="Arial"/>
                <w:sz w:val="18"/>
                <w:lang w:eastAsia="en-GB"/>
              </w:rPr>
              <w:t xml:space="preserve"> to </w:t>
            </w:r>
            <w:proofErr w:type="spellStart"/>
            <w:r w:rsidRPr="00F73B18">
              <w:rPr>
                <w:rFonts w:ascii="Arial" w:hAnsi="Arial"/>
                <w:sz w:val="18"/>
                <w:lang w:eastAsia="en-GB"/>
              </w:rPr>
              <w:t>Δf</w:t>
            </w:r>
            <w:r w:rsidRPr="00F73B18">
              <w:rPr>
                <w:rFonts w:ascii="Arial" w:hAnsi="Arial" w:cs="v5.0.0"/>
                <w:sz w:val="18"/>
                <w:vertAlign w:val="subscript"/>
                <w:lang w:eastAsia="en-GB"/>
              </w:rPr>
              <w:t>OBUE</w:t>
            </w:r>
            <w:proofErr w:type="spellEnd"/>
            <w:r w:rsidRPr="00F73B18">
              <w:rPr>
                <w:rFonts w:ascii="Arial" w:hAnsi="Arial"/>
                <w:sz w:val="18"/>
                <w:lang w:eastAsia="en-GB"/>
              </w:rPr>
              <w:t xml:space="preserve"> above the highest frequency of the repeater transmitter </w:t>
            </w:r>
            <w:r w:rsidRPr="00F73B18">
              <w:rPr>
                <w:rFonts w:ascii="Arial" w:hAnsi="Arial"/>
                <w:i/>
                <w:sz w:val="18"/>
                <w:lang w:eastAsia="en-GB"/>
              </w:rPr>
              <w:t>operating band</w:t>
            </w:r>
            <w:r w:rsidRPr="00F73B18">
              <w:rPr>
                <w:rFonts w:ascii="Arial" w:hAnsi="Arial"/>
                <w:sz w:val="18"/>
                <w:lang w:eastAsia="en-GB"/>
              </w:rPr>
              <w:t xml:space="preserve"> may be excluded from the requirement. </w:t>
            </w:r>
            <w:proofErr w:type="spellStart"/>
            <w:r w:rsidRPr="00F73B18">
              <w:rPr>
                <w:rFonts w:ascii="Arial" w:hAnsi="Arial"/>
                <w:sz w:val="18"/>
                <w:lang w:eastAsia="en-GB"/>
              </w:rPr>
              <w:t>Δf</w:t>
            </w:r>
            <w:r w:rsidRPr="00F73B18">
              <w:rPr>
                <w:rFonts w:ascii="Arial" w:hAnsi="Arial" w:cs="v5.0.0"/>
                <w:sz w:val="18"/>
                <w:vertAlign w:val="subscript"/>
                <w:lang w:eastAsia="en-GB"/>
              </w:rPr>
              <w:t>OBUE</w:t>
            </w:r>
            <w:proofErr w:type="spellEnd"/>
            <w:r w:rsidRPr="00F73B18">
              <w:rPr>
                <w:rFonts w:ascii="Arial" w:hAnsi="Arial"/>
                <w:sz w:val="18"/>
                <w:lang w:eastAsia="en-GB"/>
              </w:rPr>
              <w:t xml:space="preserve"> is defined in clause 6.5.1. For </w:t>
            </w:r>
            <w:r w:rsidRPr="00F73B18">
              <w:rPr>
                <w:rFonts w:ascii="Arial" w:hAnsi="Arial"/>
                <w:i/>
                <w:sz w:val="18"/>
                <w:lang w:eastAsia="en-GB"/>
              </w:rPr>
              <w:t>multi-band</w:t>
            </w:r>
            <w:r w:rsidRPr="00F73B18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F73B18">
              <w:rPr>
                <w:rFonts w:ascii="Arial" w:hAnsi="Arial"/>
                <w:i/>
                <w:sz w:val="18"/>
                <w:lang w:eastAsia="en-GB"/>
              </w:rPr>
              <w:t>connectors</w:t>
            </w:r>
            <w:r w:rsidRPr="00F73B18">
              <w:rPr>
                <w:rFonts w:ascii="Arial" w:hAnsi="Arial"/>
                <w:sz w:val="18"/>
                <w:lang w:eastAsia="en-GB"/>
              </w:rPr>
              <w:t xml:space="preserve">, the exclusion applies for all supported </w:t>
            </w:r>
            <w:r w:rsidRPr="00F73B18">
              <w:rPr>
                <w:rFonts w:ascii="Arial" w:hAnsi="Arial"/>
                <w:i/>
                <w:sz w:val="18"/>
                <w:lang w:eastAsia="en-GB"/>
              </w:rPr>
              <w:t>operating bands</w:t>
            </w:r>
            <w:r w:rsidRPr="00F73B18">
              <w:rPr>
                <w:rFonts w:ascii="Arial" w:hAnsi="Arial"/>
                <w:sz w:val="18"/>
                <w:lang w:eastAsia="en-GB"/>
              </w:rPr>
              <w:t>.</w:t>
            </w:r>
          </w:p>
          <w:p w14:paraId="40BFA195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3B18">
              <w:rPr>
                <w:rFonts w:ascii="Arial" w:eastAsia="??" w:hAnsi="Arial"/>
                <w:sz w:val="18"/>
                <w:lang w:eastAsia="en-GB"/>
              </w:rPr>
              <w:t>NOTE 5:</w:t>
            </w:r>
            <w:r w:rsidRPr="00F73B18">
              <w:rPr>
                <w:rFonts w:ascii="Arial" w:eastAsia="??" w:hAnsi="Arial"/>
                <w:sz w:val="18"/>
                <w:lang w:eastAsia="en-GB"/>
              </w:rPr>
              <w:tab/>
            </w:r>
            <w:r w:rsidRPr="00F73B18">
              <w:rPr>
                <w:rFonts w:ascii="Arial" w:hAnsi="Arial"/>
                <w:sz w:val="18"/>
                <w:lang w:eastAsia="en-GB"/>
              </w:rPr>
              <w:t>Does not apply for band n104.</w:t>
            </w:r>
          </w:p>
          <w:p w14:paraId="12A6A550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73B18">
              <w:rPr>
                <w:rFonts w:ascii="Arial" w:hAnsi="Arial"/>
                <w:sz w:val="18"/>
                <w:lang w:eastAsia="zh-CN"/>
              </w:rPr>
              <w:t>N</w:t>
            </w:r>
            <w:r w:rsidRPr="00F73B18">
              <w:rPr>
                <w:rFonts w:ascii="Arial" w:hAnsi="Arial"/>
                <w:sz w:val="18"/>
                <w:lang w:eastAsia="en-GB"/>
              </w:rPr>
              <w:t>OTE 6:</w:t>
            </w:r>
            <w:r w:rsidRPr="00F73B18">
              <w:rPr>
                <w:rFonts w:ascii="Arial" w:hAnsi="Arial"/>
                <w:sz w:val="18"/>
                <w:lang w:eastAsia="en-GB"/>
              </w:rPr>
              <w:tab/>
              <w:t>Applies only for band n104.</w:t>
            </w:r>
          </w:p>
        </w:tc>
      </w:tr>
    </w:tbl>
    <w:p w14:paraId="36266B5F" w14:textId="77777777" w:rsidR="00F73B18" w:rsidRPr="001E4BA5" w:rsidRDefault="00F73B18" w:rsidP="001E4BA5">
      <w:pPr>
        <w:keepNext/>
        <w:keepLines/>
        <w:overflowPunct w:val="0"/>
        <w:autoSpaceDE w:val="0"/>
        <w:autoSpaceDN w:val="0"/>
        <w:adjustRightInd w:val="0"/>
        <w:spacing w:before="180" w:line="259" w:lineRule="auto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</w:p>
    <w:p w14:paraId="0FE46CA7" w14:textId="77777777" w:rsidR="001E4BA5" w:rsidRDefault="001E4BA5" w:rsidP="001E4BA5">
      <w:pPr>
        <w:keepNext/>
        <w:keepLines/>
        <w:overflowPunct w:val="0"/>
        <w:autoSpaceDE w:val="0"/>
        <w:autoSpaceDN w:val="0"/>
        <w:adjustRightInd w:val="0"/>
        <w:spacing w:before="180" w:line="259" w:lineRule="auto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  <w:bookmarkStart w:id="265" w:name="_Toc37254839"/>
      <w:bookmarkStart w:id="266" w:name="_Toc29770116"/>
      <w:bookmarkStart w:id="267" w:name="_Toc37255482"/>
      <w:bookmarkStart w:id="268" w:name="_Toc21343150"/>
      <w:bookmarkStart w:id="269" w:name="_Toc11319"/>
      <w:bookmarkStart w:id="270" w:name="_Toc29799615"/>
      <w:r w:rsidRPr="001E4BA5"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9</w:t>
      </w:r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.8</w:t>
      </w:r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ab/>
      </w:r>
      <w:r w:rsidRPr="001E4BA5"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 xml:space="preserve">Conducted </w:t>
      </w:r>
      <w:proofErr w:type="spellStart"/>
      <w:r w:rsidRPr="001E4BA5"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i</w:t>
      </w:r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ntermodulation</w:t>
      </w:r>
      <w:proofErr w:type="spellEnd"/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 xml:space="preserve"> </w:t>
      </w:r>
      <w:proofErr w:type="gramStart"/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characteristics</w:t>
      </w:r>
      <w:bookmarkEnd w:id="265"/>
      <w:bookmarkEnd w:id="266"/>
      <w:bookmarkEnd w:id="267"/>
      <w:bookmarkEnd w:id="268"/>
      <w:bookmarkEnd w:id="269"/>
      <w:bookmarkEnd w:id="270"/>
      <w:proofErr w:type="gramEnd"/>
    </w:p>
    <w:p w14:paraId="10EE89BC" w14:textId="5A8AC6AF" w:rsidR="00F73B18" w:rsidRPr="00F73B18" w:rsidRDefault="00F73B18" w:rsidP="00F73B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71" w:name="_Toc97737218"/>
      <w:bookmarkStart w:id="272" w:name="_Toc106094134"/>
      <w:bookmarkStart w:id="273" w:name="_Toc114252910"/>
      <w:bookmarkStart w:id="274" w:name="_Toc123046038"/>
      <w:bookmarkStart w:id="275" w:name="_Toc124157579"/>
      <w:bookmarkStart w:id="276" w:name="_Toc124258972"/>
      <w:bookmarkStart w:id="277" w:name="_Toc124259116"/>
      <w:bookmarkStart w:id="278" w:name="_Toc130585873"/>
      <w:bookmarkStart w:id="279" w:name="_Toc130586884"/>
      <w:bookmarkStart w:id="280" w:name="_Toc137462050"/>
      <w:bookmarkStart w:id="281" w:name="_Toc138883859"/>
      <w:bookmarkStart w:id="282" w:name="_Toc138884003"/>
      <w:r>
        <w:rPr>
          <w:rFonts w:ascii="Arial" w:hAnsi="Arial"/>
          <w:sz w:val="24"/>
          <w:lang w:eastAsia="en-GB"/>
        </w:rPr>
        <w:t>9.8</w:t>
      </w:r>
      <w:r w:rsidRPr="00F73B18">
        <w:rPr>
          <w:rFonts w:ascii="Arial" w:hAnsi="Arial"/>
          <w:sz w:val="24"/>
          <w:lang w:eastAsia="en-GB"/>
        </w:rPr>
        <w:t>.1</w:t>
      </w:r>
      <w:r w:rsidRPr="00F73B18">
        <w:rPr>
          <w:rFonts w:ascii="Arial" w:hAnsi="Arial"/>
          <w:sz w:val="24"/>
          <w:lang w:eastAsia="en-GB"/>
        </w:rPr>
        <w:tab/>
        <w:t>General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2A26A4C6" w14:textId="77777777" w:rsidR="00F73B18" w:rsidRPr="00F73B18" w:rsidRDefault="00F73B18" w:rsidP="00F73B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73B18">
        <w:rPr>
          <w:lang w:eastAsia="en-GB"/>
        </w:rPr>
        <w:t xml:space="preserve">The input intermodulation is a measure of the capability of the repeater to inhibit the generation of interference in the </w:t>
      </w:r>
      <w:r w:rsidRPr="00F73B18">
        <w:rPr>
          <w:i/>
          <w:iCs/>
          <w:lang w:eastAsia="en-GB"/>
        </w:rPr>
        <w:t>passband</w:t>
      </w:r>
      <w:r w:rsidRPr="00F73B18">
        <w:rPr>
          <w:lang w:eastAsia="en-GB"/>
        </w:rPr>
        <w:t xml:space="preserve">, in the presence of interfering signals on frequencies other than the </w:t>
      </w:r>
      <w:r w:rsidRPr="00F73B18">
        <w:rPr>
          <w:i/>
          <w:lang w:eastAsia="en-GB"/>
        </w:rPr>
        <w:t>passband</w:t>
      </w:r>
      <w:r w:rsidRPr="00F73B18">
        <w:rPr>
          <w:lang w:eastAsia="en-GB"/>
        </w:rPr>
        <w:t>.</w:t>
      </w:r>
    </w:p>
    <w:p w14:paraId="278C119A" w14:textId="77777777" w:rsidR="00F73B18" w:rsidRPr="00F73B18" w:rsidRDefault="00F73B18" w:rsidP="00F73B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73B18">
        <w:rPr>
          <w:lang w:eastAsia="en-GB"/>
        </w:rPr>
        <w:t xml:space="preserve">The following requirement applies for interfering signals depending on the </w:t>
      </w:r>
      <w:proofErr w:type="gramStart"/>
      <w:r w:rsidRPr="00F73B18">
        <w:rPr>
          <w:lang w:eastAsia="en-GB"/>
        </w:rPr>
        <w:t>repeaters</w:t>
      </w:r>
      <w:proofErr w:type="gramEnd"/>
      <w:r w:rsidRPr="00F73B18">
        <w:rPr>
          <w:lang w:eastAsia="en-GB"/>
        </w:rPr>
        <w:t xml:space="preserve"> </w:t>
      </w:r>
      <w:r w:rsidRPr="00F73B18">
        <w:rPr>
          <w:i/>
          <w:lang w:eastAsia="en-GB"/>
        </w:rPr>
        <w:t>passband</w:t>
      </w:r>
      <w:r w:rsidRPr="00F73B18">
        <w:rPr>
          <w:lang w:eastAsia="en-GB"/>
        </w:rPr>
        <w:t>.</w:t>
      </w:r>
    </w:p>
    <w:p w14:paraId="438C1A56" w14:textId="77777777" w:rsidR="00F73B18" w:rsidRPr="00F73B18" w:rsidRDefault="00F73B18" w:rsidP="00F73B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73B18">
        <w:rPr>
          <w:lang w:eastAsia="en-GB"/>
        </w:rPr>
        <w:t>This requirement applies to the uplink and downlink of the repeater.</w:t>
      </w:r>
    </w:p>
    <w:p w14:paraId="70DB2377" w14:textId="77777777" w:rsidR="00F73B18" w:rsidRPr="00F73B18" w:rsidRDefault="00F73B18" w:rsidP="00F73B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73B18">
        <w:rPr>
          <w:lang w:eastAsia="en-GB"/>
        </w:rPr>
        <w:t xml:space="preserve">There is no co-location input intermodulation requirement for LA 1-C repeaters deployed in </w:t>
      </w:r>
      <w:proofErr w:type="spellStart"/>
      <w:r w:rsidRPr="00F73B18">
        <w:rPr>
          <w:lang w:eastAsia="en-GB"/>
        </w:rPr>
        <w:t>Femto</w:t>
      </w:r>
      <w:proofErr w:type="spellEnd"/>
      <w:r w:rsidRPr="00F73B18">
        <w:rPr>
          <w:lang w:eastAsia="en-GB"/>
        </w:rPr>
        <w:t xml:space="preserve"> cell scenario.</w:t>
      </w:r>
    </w:p>
    <w:p w14:paraId="4FDFA6D8" w14:textId="0B49A56A" w:rsidR="00F73B18" w:rsidRPr="00F73B18" w:rsidRDefault="00F73B18" w:rsidP="00F73B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83" w:name="_Toc97737219"/>
      <w:bookmarkStart w:id="284" w:name="_Toc106094135"/>
      <w:bookmarkStart w:id="285" w:name="_Toc114252911"/>
      <w:bookmarkStart w:id="286" w:name="_Toc123046039"/>
      <w:bookmarkStart w:id="287" w:name="_Toc124157580"/>
      <w:bookmarkStart w:id="288" w:name="_Toc124258973"/>
      <w:bookmarkStart w:id="289" w:name="_Toc124259117"/>
      <w:bookmarkStart w:id="290" w:name="_Toc130585874"/>
      <w:bookmarkStart w:id="291" w:name="_Toc130586885"/>
      <w:bookmarkStart w:id="292" w:name="_Toc137462051"/>
      <w:bookmarkStart w:id="293" w:name="_Toc138883860"/>
      <w:bookmarkStart w:id="294" w:name="_Toc138884004"/>
      <w:r>
        <w:rPr>
          <w:rFonts w:ascii="Arial" w:hAnsi="Arial"/>
          <w:sz w:val="24"/>
          <w:lang w:eastAsia="en-GB"/>
        </w:rPr>
        <w:t>9.8</w:t>
      </w:r>
      <w:bookmarkStart w:id="295" w:name="_Toc97737220"/>
      <w:bookmarkStart w:id="296" w:name="_Toc106094136"/>
      <w:bookmarkStart w:id="297" w:name="_Toc114252912"/>
      <w:bookmarkStart w:id="298" w:name="_Toc123046040"/>
      <w:bookmarkStart w:id="299" w:name="_Toc124157581"/>
      <w:bookmarkStart w:id="300" w:name="_Toc124258974"/>
      <w:bookmarkStart w:id="301" w:name="_Toc124259118"/>
      <w:bookmarkStart w:id="302" w:name="_Toc130585875"/>
      <w:bookmarkStart w:id="303" w:name="_Toc130586886"/>
      <w:bookmarkStart w:id="304" w:name="_Toc137462052"/>
      <w:bookmarkStart w:id="305" w:name="_Toc138883861"/>
      <w:bookmarkStart w:id="306" w:name="_Toc138884005"/>
      <w:r w:rsidRPr="00F73B18">
        <w:rPr>
          <w:rFonts w:ascii="Arial" w:hAnsi="Arial"/>
          <w:sz w:val="24"/>
          <w:lang w:eastAsia="en-GB"/>
        </w:rPr>
        <w:t>.2</w:t>
      </w:r>
      <w:r w:rsidRPr="00F73B18">
        <w:rPr>
          <w:rFonts w:ascii="Arial" w:hAnsi="Arial"/>
          <w:sz w:val="24"/>
          <w:lang w:eastAsia="en-GB"/>
        </w:rPr>
        <w:tab/>
        <w:t>Co-location with BS/repeater in other systems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5210924C" w14:textId="0A8F9520" w:rsidR="00F73B18" w:rsidRPr="00F73B18" w:rsidRDefault="00F73B18" w:rsidP="00F73B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07" w:name="_Toc97737221"/>
      <w:bookmarkStart w:id="308" w:name="_Toc106094137"/>
      <w:bookmarkStart w:id="309" w:name="_Toc114252913"/>
      <w:bookmarkStart w:id="310" w:name="_Toc123046041"/>
      <w:bookmarkStart w:id="311" w:name="_Toc124157582"/>
      <w:bookmarkStart w:id="312" w:name="_Toc124258975"/>
      <w:bookmarkStart w:id="313" w:name="_Toc124259119"/>
      <w:bookmarkStart w:id="314" w:name="_Toc130585876"/>
      <w:bookmarkStart w:id="315" w:name="_Toc130586887"/>
      <w:bookmarkStart w:id="316" w:name="_Toc137462053"/>
      <w:bookmarkStart w:id="317" w:name="_Toc138883862"/>
      <w:bookmarkStart w:id="318" w:name="_Toc138884006"/>
      <w:r>
        <w:rPr>
          <w:rFonts w:ascii="Arial" w:hAnsi="Arial"/>
          <w:sz w:val="24"/>
          <w:lang w:eastAsia="en-GB"/>
        </w:rPr>
        <w:t>9.8.2</w:t>
      </w:r>
      <w:r w:rsidRPr="00F73B18">
        <w:rPr>
          <w:rFonts w:ascii="Arial" w:hAnsi="Arial"/>
          <w:sz w:val="24"/>
          <w:lang w:eastAsia="en-GB"/>
        </w:rPr>
        <w:t>.1</w:t>
      </w:r>
      <w:r w:rsidRPr="00F73B18">
        <w:rPr>
          <w:rFonts w:ascii="Arial" w:hAnsi="Arial"/>
          <w:sz w:val="24"/>
          <w:lang w:eastAsia="en-GB"/>
        </w:rPr>
        <w:tab/>
        <w:t>General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60C941AD" w14:textId="77777777" w:rsidR="00F73B18" w:rsidRPr="00F73B18" w:rsidRDefault="00F73B18" w:rsidP="00F73B18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F73B18">
        <w:rPr>
          <w:rFonts w:eastAsia="DengXian"/>
          <w:lang w:eastAsia="en-GB"/>
        </w:rPr>
        <w:t xml:space="preserve">This additional input intermodulation requirement may be applied for the protection of </w:t>
      </w:r>
      <w:r w:rsidRPr="00F73B18">
        <w:rPr>
          <w:rFonts w:eastAsia="SimSun"/>
          <w:lang w:val="en-US" w:eastAsia="zh-CN"/>
        </w:rPr>
        <w:t xml:space="preserve">NR </w:t>
      </w:r>
      <w:r w:rsidRPr="00F73B18">
        <w:rPr>
          <w:rFonts w:eastAsia="DengXian" w:hint="eastAsia"/>
          <w:lang w:eastAsia="zh-CN"/>
        </w:rPr>
        <w:t>repeater</w:t>
      </w:r>
      <w:r w:rsidRPr="00F73B18">
        <w:rPr>
          <w:rFonts w:eastAsia="DengXian"/>
          <w:lang w:eastAsia="en-GB"/>
        </w:rPr>
        <w:t xml:space="preserve"> receivers when GSM, CDMA, UTRA</w:t>
      </w:r>
      <w:r w:rsidRPr="00F73B18">
        <w:rPr>
          <w:rFonts w:eastAsia="SimSun"/>
          <w:lang w:val="en-US" w:eastAsia="zh-CN"/>
        </w:rPr>
        <w:t xml:space="preserve">, </w:t>
      </w:r>
      <w:r w:rsidRPr="00F73B18">
        <w:rPr>
          <w:rFonts w:eastAsia="DengXian"/>
          <w:lang w:eastAsia="en-GB"/>
        </w:rPr>
        <w:t xml:space="preserve">E-UTRA, </w:t>
      </w:r>
      <w:r w:rsidRPr="00F73B18">
        <w:rPr>
          <w:rFonts w:eastAsia="SimSun"/>
          <w:lang w:val="en-US" w:eastAsia="zh-CN"/>
        </w:rPr>
        <w:t xml:space="preserve">NR </w:t>
      </w:r>
      <w:proofErr w:type="gramStart"/>
      <w:r w:rsidRPr="00F73B18">
        <w:rPr>
          <w:rFonts w:eastAsia="SimSun"/>
          <w:lang w:val="en-US" w:eastAsia="zh-CN"/>
        </w:rPr>
        <w:t>BS</w:t>
      </w:r>
      <w:proofErr w:type="gramEnd"/>
      <w:r w:rsidRPr="00F73B18">
        <w:rPr>
          <w:rFonts w:eastAsia="SimSun"/>
          <w:lang w:val="en-US" w:eastAsia="zh-CN"/>
        </w:rPr>
        <w:t xml:space="preserve"> or repeater</w:t>
      </w:r>
      <w:r w:rsidRPr="00F73B18">
        <w:rPr>
          <w:rFonts w:eastAsia="DengXian"/>
          <w:lang w:eastAsia="en-GB"/>
        </w:rPr>
        <w:t xml:space="preserve"> operating in a different frequency band are co-located with a</w:t>
      </w:r>
      <w:r w:rsidRPr="00F73B18">
        <w:rPr>
          <w:rFonts w:eastAsia="SimSun"/>
          <w:lang w:val="en-US" w:eastAsia="zh-CN"/>
        </w:rPr>
        <w:t xml:space="preserve"> NR</w:t>
      </w:r>
      <w:r w:rsidRPr="00F73B18">
        <w:rPr>
          <w:rFonts w:eastAsia="DengXian"/>
          <w:lang w:eastAsia="en-GB"/>
        </w:rPr>
        <w:t xml:space="preserve"> repeater. </w:t>
      </w:r>
    </w:p>
    <w:p w14:paraId="23E98269" w14:textId="77777777" w:rsidR="00F73B18" w:rsidRPr="00F73B18" w:rsidRDefault="00F73B18" w:rsidP="00F73B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73B18">
        <w:rPr>
          <w:lang w:eastAsia="en-GB"/>
        </w:rPr>
        <w:t xml:space="preserve">The following requirement applies for interfering signals depending on the </w:t>
      </w:r>
      <w:proofErr w:type="gramStart"/>
      <w:r w:rsidRPr="00F73B18">
        <w:rPr>
          <w:lang w:eastAsia="en-GB"/>
        </w:rPr>
        <w:t>repeaters</w:t>
      </w:r>
      <w:proofErr w:type="gramEnd"/>
      <w:r w:rsidRPr="00F73B18">
        <w:rPr>
          <w:lang w:eastAsia="en-GB"/>
        </w:rPr>
        <w:t xml:space="preserve"> </w:t>
      </w:r>
      <w:r w:rsidRPr="00F73B18">
        <w:rPr>
          <w:i/>
          <w:lang w:eastAsia="en-GB"/>
        </w:rPr>
        <w:t>passband</w:t>
      </w:r>
      <w:r w:rsidRPr="00F73B18">
        <w:rPr>
          <w:lang w:eastAsia="en-GB"/>
        </w:rPr>
        <w:t>.</w:t>
      </w:r>
    </w:p>
    <w:p w14:paraId="503CB396" w14:textId="77777777" w:rsidR="00F73B18" w:rsidRPr="00F73B18" w:rsidRDefault="00F73B18" w:rsidP="00F73B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73B18">
        <w:rPr>
          <w:lang w:eastAsia="en-GB"/>
        </w:rPr>
        <w:t>This requirement applies to the uplink and downlink of the repeater.</w:t>
      </w:r>
      <w:r w:rsidRPr="00F73B18">
        <w:rPr>
          <w:rFonts w:eastAsia="DengXian" w:hint="eastAsia"/>
          <w:lang w:eastAsia="zh-CN"/>
        </w:rPr>
        <w:t xml:space="preserve"> </w:t>
      </w:r>
      <w:r w:rsidRPr="00F73B18">
        <w:rPr>
          <w:lang w:eastAsia="en-GB"/>
        </w:rPr>
        <w:t>If the BS side is declared to meet co-location requirements, then it should meet input intermodulation co-location requirements for the downlink. If the UE side is declared to meet co-location requirements, then it should meet input intermodulation co-location requirements for the uplink.</w:t>
      </w:r>
    </w:p>
    <w:p w14:paraId="43C2593C" w14:textId="019DE4A1" w:rsidR="00F73B18" w:rsidRPr="00F73B18" w:rsidRDefault="00F73B18" w:rsidP="00F73B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19" w:name="_Toc97737222"/>
      <w:bookmarkStart w:id="320" w:name="_Toc106094138"/>
      <w:bookmarkStart w:id="321" w:name="_Toc114252914"/>
      <w:bookmarkStart w:id="322" w:name="_Toc123046042"/>
      <w:bookmarkStart w:id="323" w:name="_Toc124157583"/>
      <w:bookmarkStart w:id="324" w:name="_Toc124258976"/>
      <w:bookmarkStart w:id="325" w:name="_Toc124259120"/>
      <w:bookmarkStart w:id="326" w:name="_Toc130585877"/>
      <w:bookmarkStart w:id="327" w:name="_Toc130586888"/>
      <w:bookmarkStart w:id="328" w:name="_Toc137462054"/>
      <w:bookmarkStart w:id="329" w:name="_Toc138883863"/>
      <w:bookmarkStart w:id="330" w:name="_Toc138884007"/>
      <w:r>
        <w:rPr>
          <w:rFonts w:ascii="Arial" w:hAnsi="Arial"/>
          <w:sz w:val="24"/>
          <w:lang w:eastAsia="en-GB"/>
        </w:rPr>
        <w:lastRenderedPageBreak/>
        <w:t>9.8</w:t>
      </w:r>
      <w:r w:rsidRPr="00F73B18">
        <w:rPr>
          <w:rFonts w:ascii="Arial" w:hAnsi="Arial"/>
          <w:sz w:val="24"/>
          <w:lang w:eastAsia="en-GB"/>
        </w:rPr>
        <w:t>.2.2</w:t>
      </w:r>
      <w:r w:rsidRPr="00F73B18">
        <w:rPr>
          <w:rFonts w:ascii="Arial" w:hAnsi="Arial"/>
          <w:sz w:val="24"/>
          <w:lang w:eastAsia="en-GB"/>
        </w:rPr>
        <w:tab/>
        <w:t>Minimum requirement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11E6212D" w14:textId="77777777" w:rsidR="00F73B18" w:rsidRPr="00F73B18" w:rsidRDefault="00F73B18" w:rsidP="00F73B18">
      <w:pPr>
        <w:overflowPunct w:val="0"/>
        <w:autoSpaceDE w:val="0"/>
        <w:autoSpaceDN w:val="0"/>
        <w:adjustRightInd w:val="0"/>
        <w:textAlignment w:val="baseline"/>
        <w:rPr>
          <w:rFonts w:cs="v4.1.0"/>
          <w:lang w:eastAsia="en-GB"/>
        </w:rPr>
      </w:pPr>
      <w:r w:rsidRPr="00F73B18">
        <w:rPr>
          <w:rFonts w:cs="v4.1.0"/>
          <w:lang w:eastAsia="en-GB"/>
        </w:rPr>
        <w:t xml:space="preserve">For the parameters specified in table 6.7.2.2-1 for DL and 6.7.2.2-2 for UL, the power in the </w:t>
      </w:r>
      <w:r w:rsidRPr="00F73B18">
        <w:rPr>
          <w:rFonts w:cs="v4.1.0"/>
          <w:i/>
          <w:lang w:eastAsia="en-GB"/>
        </w:rPr>
        <w:t>passband</w:t>
      </w:r>
      <w:r w:rsidRPr="00F73B18">
        <w:rPr>
          <w:rFonts w:cs="v4.1.0"/>
          <w:lang w:eastAsia="en-GB"/>
        </w:rPr>
        <w:t xml:space="preserve"> shall not increase with more than 10 dB at the output of the repeater as measured with 1MHz measurement bandwidth, compared to the level obtained without interfering signals applied.</w:t>
      </w:r>
    </w:p>
    <w:p w14:paraId="44936EAC" w14:textId="77777777" w:rsidR="00F73B18" w:rsidRPr="00F73B18" w:rsidRDefault="00F73B18" w:rsidP="00F73B18">
      <w:pPr>
        <w:overflowPunct w:val="0"/>
        <w:autoSpaceDE w:val="0"/>
        <w:autoSpaceDN w:val="0"/>
        <w:adjustRightInd w:val="0"/>
        <w:textAlignment w:val="baseline"/>
        <w:rPr>
          <w:rFonts w:cs="v4.1.0"/>
          <w:lang w:eastAsia="en-GB"/>
        </w:rPr>
      </w:pPr>
      <w:r w:rsidRPr="00F73B18">
        <w:rPr>
          <w:rFonts w:cs="v4.1.0"/>
          <w:lang w:eastAsia="en-GB"/>
        </w:rPr>
        <w:t xml:space="preserve">The core requirement is applicable for all frequency separation possibilities between the two interfering signals that cause the 3rd order intermodulation product to fall into the </w:t>
      </w:r>
      <w:r w:rsidRPr="00F73B18">
        <w:rPr>
          <w:rFonts w:cs="v4.1.0"/>
          <w:i/>
          <w:lang w:eastAsia="en-GB"/>
        </w:rPr>
        <w:t>passband</w:t>
      </w:r>
      <w:r w:rsidRPr="00F73B18">
        <w:rPr>
          <w:rFonts w:cs="v4.1.0"/>
          <w:lang w:eastAsia="en-GB"/>
        </w:rPr>
        <w:t>.</w:t>
      </w:r>
    </w:p>
    <w:p w14:paraId="6709A695" w14:textId="73F42FA0" w:rsidR="00F73B18" w:rsidRPr="00F73B18" w:rsidRDefault="00F73B18" w:rsidP="00F73B1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en-GB"/>
        </w:rPr>
      </w:pPr>
      <w:r w:rsidRPr="00F73B18">
        <w:rPr>
          <w:rFonts w:ascii="Arial" w:eastAsia="Osaka" w:hAnsi="Arial"/>
          <w:b/>
          <w:lang w:val="en-US" w:eastAsia="en-GB"/>
        </w:rPr>
        <w:t xml:space="preserve">Table </w:t>
      </w:r>
      <w:r>
        <w:rPr>
          <w:rFonts w:ascii="Arial" w:eastAsia="Osaka" w:hAnsi="Arial"/>
          <w:b/>
          <w:lang w:val="en-US" w:eastAsia="en-GB"/>
        </w:rPr>
        <w:t>9.8</w:t>
      </w:r>
      <w:r w:rsidRPr="00F73B18">
        <w:rPr>
          <w:rFonts w:ascii="Arial" w:eastAsia="Osaka" w:hAnsi="Arial"/>
          <w:b/>
          <w:lang w:val="en-US" w:eastAsia="en-GB"/>
        </w:rPr>
        <w:t>.2.</w:t>
      </w:r>
      <w:r>
        <w:rPr>
          <w:rFonts w:ascii="Arial" w:eastAsia="Osaka" w:hAnsi="Arial"/>
          <w:b/>
          <w:lang w:val="en-US" w:eastAsia="en-GB"/>
        </w:rPr>
        <w:t>2</w:t>
      </w:r>
      <w:r w:rsidRPr="00F73B18">
        <w:rPr>
          <w:rFonts w:ascii="Arial" w:eastAsia="Osaka" w:hAnsi="Arial"/>
          <w:b/>
          <w:lang w:val="en-US" w:eastAsia="en-GB"/>
        </w:rPr>
        <w:t xml:space="preserve">-1: </w:t>
      </w:r>
      <w:r w:rsidRPr="00F73B18">
        <w:rPr>
          <w:rFonts w:ascii="Arial" w:hAnsi="Arial"/>
          <w:b/>
          <w:lang w:val="en-US" w:eastAsia="en-GB"/>
        </w:rPr>
        <w:t xml:space="preserve">input intermodulation requirement for </w:t>
      </w:r>
      <w:r w:rsidRPr="00F73B18">
        <w:rPr>
          <w:rFonts w:ascii="Arial" w:eastAsia="SimSun" w:hAnsi="Arial"/>
          <w:b/>
          <w:lang w:val="en-US" w:eastAsia="zh-CN"/>
        </w:rPr>
        <w:t>NR</w:t>
      </w:r>
      <w:r w:rsidRPr="00F73B18">
        <w:rPr>
          <w:rFonts w:ascii="Arial" w:hAnsi="Arial"/>
          <w:b/>
          <w:lang w:val="en-US" w:eastAsia="zh-CN"/>
        </w:rPr>
        <w:t xml:space="preserve"> </w:t>
      </w:r>
      <w:r w:rsidRPr="00F73B18">
        <w:rPr>
          <w:rFonts w:ascii="Arial" w:hAnsi="Arial"/>
          <w:b/>
          <w:lang w:val="en-US" w:eastAsia="en-GB"/>
        </w:rPr>
        <w:t>repeater DL when co-located with BS/repeater in other frequency bands.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1"/>
        <w:gridCol w:w="2080"/>
        <w:gridCol w:w="2068"/>
        <w:gridCol w:w="1699"/>
        <w:gridCol w:w="1581"/>
      </w:tblGrid>
      <w:tr w:rsidR="00F73B18" w:rsidRPr="00F73B18" w14:paraId="1E3A6818" w14:textId="77777777" w:rsidTr="00F40BEB">
        <w:trPr>
          <w:cantSplit/>
          <w:tblHeader/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83C2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F73B18">
              <w:rPr>
                <w:rFonts w:ascii="Arial" w:hAnsi="Arial"/>
                <w:b/>
                <w:sz w:val="18"/>
                <w:lang w:val="en-US" w:eastAsia="ja-JP"/>
              </w:rPr>
              <w:t>Frequency range of interfering signal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9D52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F73B18">
              <w:rPr>
                <w:rFonts w:ascii="Arial" w:hAnsi="Arial"/>
                <w:b/>
                <w:sz w:val="18"/>
                <w:lang w:val="en-US" w:eastAsia="ja-JP"/>
              </w:rPr>
              <w:t>Interfering signal mean power for repeater with WA UE side (dBm)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FF5E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F73B18">
              <w:rPr>
                <w:rFonts w:ascii="Arial" w:hAnsi="Arial"/>
                <w:b/>
                <w:sz w:val="18"/>
                <w:lang w:val="en-US" w:eastAsia="ja-JP"/>
              </w:rPr>
              <w:t>Interfering signal mean power for repeater with MR UE side(dBm)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BC45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F73B18">
              <w:rPr>
                <w:rFonts w:ascii="Arial" w:hAnsi="Arial"/>
                <w:b/>
                <w:sz w:val="18"/>
                <w:lang w:val="en-US" w:eastAsia="ja-JP"/>
              </w:rPr>
              <w:t>Interfering signal mean power for repeater with LA UE side(dBm)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9E79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F73B18">
              <w:rPr>
                <w:rFonts w:ascii="Arial" w:hAnsi="Arial"/>
                <w:b/>
                <w:sz w:val="18"/>
                <w:lang w:val="en-US" w:eastAsia="ja-JP"/>
              </w:rPr>
              <w:t>Type of interfering signals</w:t>
            </w:r>
          </w:p>
        </w:tc>
      </w:tr>
      <w:tr w:rsidR="00F73B18" w:rsidRPr="00F73B18" w14:paraId="50C76224" w14:textId="77777777" w:rsidTr="00F40BEB">
        <w:trPr>
          <w:cantSplit/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15EB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ja-JP"/>
              </w:rPr>
            </w:pPr>
            <w:r w:rsidRPr="00F73B18">
              <w:rPr>
                <w:rFonts w:ascii="Arial" w:hAnsi="Arial"/>
                <w:sz w:val="18"/>
                <w:lang w:val="en-US" w:eastAsia="zh-CN"/>
              </w:rPr>
              <w:t xml:space="preserve">Frequency range of co-located BS’s downlink operating band or located repeater’s </w:t>
            </w:r>
            <w:r w:rsidRPr="00F73B18">
              <w:rPr>
                <w:rFonts w:ascii="Arial" w:hAnsi="Arial"/>
                <w:i/>
                <w:sz w:val="18"/>
                <w:lang w:val="en-US" w:eastAsia="zh-CN"/>
              </w:rPr>
              <w:t>passband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B0DC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ja-JP"/>
              </w:rPr>
            </w:pPr>
            <w:r w:rsidRPr="00F73B18">
              <w:rPr>
                <w:rFonts w:ascii="Arial" w:hAnsi="Arial"/>
                <w:sz w:val="18"/>
                <w:szCs w:val="18"/>
                <w:lang w:val="en-US" w:eastAsia="ja-JP"/>
              </w:rPr>
              <w:t>+</w:t>
            </w:r>
            <w:r w:rsidRPr="00F73B18">
              <w:rPr>
                <w:rFonts w:ascii="Arial" w:eastAsia="SimSun" w:hAnsi="Arial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6D59E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ja-JP"/>
              </w:rPr>
            </w:pPr>
            <w:r w:rsidRPr="00F73B18">
              <w:rPr>
                <w:rFonts w:ascii="Arial" w:hAnsi="Arial"/>
                <w:sz w:val="18"/>
                <w:szCs w:val="18"/>
                <w:lang w:val="en-US" w:eastAsia="ja-JP"/>
              </w:rPr>
              <w:t>+</w:t>
            </w:r>
            <w:r w:rsidRPr="00F73B18">
              <w:rPr>
                <w:rFonts w:ascii="Arial" w:eastAsia="SimSun" w:hAnsi="Arial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E53E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ja-JP"/>
              </w:rPr>
            </w:pPr>
            <w:r w:rsidRPr="00F73B18">
              <w:rPr>
                <w:rFonts w:ascii="Arial" w:eastAsia="SimSun" w:hAnsi="Arial"/>
                <w:sz w:val="18"/>
                <w:lang w:val="en-US" w:eastAsia="zh-CN"/>
              </w:rPr>
              <w:t>x (Note 1)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4301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F73B18">
              <w:rPr>
                <w:rFonts w:ascii="Arial" w:hAnsi="Arial"/>
                <w:sz w:val="18"/>
                <w:lang w:val="en-US" w:eastAsia="ja-JP"/>
              </w:rPr>
              <w:t>2 CW carriers</w:t>
            </w:r>
          </w:p>
        </w:tc>
      </w:tr>
      <w:tr w:rsidR="00F73B18" w:rsidRPr="00F73B18" w14:paraId="75FE62DF" w14:textId="77777777" w:rsidTr="00F40BEB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E4AF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F73B18">
              <w:rPr>
                <w:rFonts w:ascii="Arial" w:hAnsi="Arial"/>
                <w:sz w:val="18"/>
                <w:lang w:val="en-US" w:eastAsia="ja-JP"/>
              </w:rPr>
              <w:t>NOTE 1:</w:t>
            </w:r>
            <w:r w:rsidRPr="00F73B18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F73B18">
              <w:rPr>
                <w:rFonts w:ascii="Arial" w:hAnsi="Arial"/>
                <w:sz w:val="18"/>
                <w:lang w:val="en-US" w:eastAsia="ja-JP"/>
              </w:rPr>
              <w:t>x = -7 dBm for NR repeater co-located with Pico GSM850 or Pico CDMA850</w:t>
            </w:r>
          </w:p>
          <w:p w14:paraId="65ADCCBD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F73B18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F73B18">
              <w:rPr>
                <w:rFonts w:ascii="Arial" w:hAnsi="Arial"/>
                <w:sz w:val="18"/>
                <w:lang w:val="en-US" w:eastAsia="ja-JP"/>
              </w:rPr>
              <w:t>x = -4 dBm for NR repeater co-located with Pico DCS1800 or Pico PCS1900</w:t>
            </w:r>
          </w:p>
          <w:p w14:paraId="57944D38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F73B18">
              <w:rPr>
                <w:rFonts w:ascii="Arial" w:hAnsi="Arial" w:cs="Arial"/>
                <w:sz w:val="18"/>
                <w:lang w:val="en-US" w:eastAsia="ja-JP"/>
              </w:rPr>
              <w:tab/>
            </w:r>
            <w:r w:rsidRPr="00F73B18">
              <w:rPr>
                <w:rFonts w:ascii="Arial" w:hAnsi="Arial"/>
                <w:sz w:val="18"/>
                <w:lang w:val="en-US" w:eastAsia="ja-JP"/>
              </w:rPr>
              <w:t>x = -6 dBm for NR repeater co-located with UTRA bands or E-UTRA bands or NR bands</w:t>
            </w:r>
          </w:p>
          <w:p w14:paraId="6F634006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Yu Mincho" w:hAnsi="Arial"/>
                <w:sz w:val="18"/>
                <w:lang w:val="en-US" w:eastAsia="ja-JP"/>
              </w:rPr>
            </w:pPr>
            <w:r w:rsidRPr="00F73B18">
              <w:rPr>
                <w:rFonts w:ascii="Arial" w:eastAsia="Yu Mincho" w:hAnsi="Arial"/>
                <w:sz w:val="18"/>
                <w:lang w:val="en-US" w:eastAsia="ja-JP"/>
              </w:rPr>
              <w:t>NOTE 2:</w:t>
            </w:r>
            <w:r w:rsidRPr="00F73B18">
              <w:rPr>
                <w:rFonts w:ascii="Arial" w:eastAsia="Yu Mincho" w:hAnsi="Arial"/>
                <w:sz w:val="18"/>
                <w:lang w:val="en-US" w:eastAsia="ja-JP"/>
              </w:rPr>
              <w:tab/>
              <w:t xml:space="preserve">The requirement does not apply when the interfering signal falls within the </w:t>
            </w:r>
            <w:r w:rsidRPr="00F73B18">
              <w:rPr>
                <w:rFonts w:ascii="Arial" w:eastAsia="Yu Mincho" w:hAnsi="Arial"/>
                <w:i/>
                <w:sz w:val="18"/>
                <w:lang w:val="en-US" w:eastAsia="ja-JP"/>
              </w:rPr>
              <w:t>passband</w:t>
            </w:r>
            <w:r w:rsidRPr="00F73B18">
              <w:rPr>
                <w:rFonts w:ascii="Arial" w:eastAsia="Yu Mincho" w:hAnsi="Arial"/>
                <w:sz w:val="18"/>
                <w:lang w:val="en-US" w:eastAsia="ja-JP"/>
              </w:rPr>
              <w:t>.</w:t>
            </w:r>
          </w:p>
          <w:p w14:paraId="4D9C087C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F73B18">
              <w:rPr>
                <w:rFonts w:ascii="Arial" w:hAnsi="Arial"/>
                <w:sz w:val="18"/>
                <w:lang w:val="en-US" w:eastAsia="ja-JP"/>
              </w:rPr>
              <w:t>NOTE 3:</w:t>
            </w:r>
            <w:r w:rsidRPr="00F73B18">
              <w:rPr>
                <w:rFonts w:ascii="Arial" w:hAnsi="Arial"/>
                <w:sz w:val="18"/>
                <w:lang w:val="en-US" w:eastAsia="ja-JP"/>
              </w:rPr>
              <w:tab/>
              <w:t>For unsynchronized base stations (except in band n46, n96, and n102) or repeaters, special co-location requirements may apply that are not covered by the 3GPP specifications.</w:t>
            </w:r>
          </w:p>
        </w:tc>
      </w:tr>
    </w:tbl>
    <w:p w14:paraId="3B23FF72" w14:textId="77777777" w:rsidR="00F73B18" w:rsidRPr="00F73B18" w:rsidRDefault="00F73B18" w:rsidP="00F73B18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6F0B8AC2" w14:textId="2BD6FE43" w:rsidR="00F73B18" w:rsidRPr="00F73B18" w:rsidRDefault="00F73B18" w:rsidP="00F73B1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en-GB"/>
        </w:rPr>
      </w:pPr>
      <w:r w:rsidRPr="00F73B18">
        <w:rPr>
          <w:rFonts w:ascii="Arial" w:eastAsia="Osaka" w:hAnsi="Arial"/>
          <w:b/>
          <w:lang w:val="en-US" w:eastAsia="en-GB"/>
        </w:rPr>
        <w:t xml:space="preserve">Table </w:t>
      </w:r>
      <w:r>
        <w:rPr>
          <w:rFonts w:ascii="Arial" w:eastAsia="Osaka" w:hAnsi="Arial"/>
          <w:b/>
          <w:lang w:val="en-US" w:eastAsia="en-GB"/>
        </w:rPr>
        <w:t>9.8</w:t>
      </w:r>
      <w:r w:rsidRPr="00F73B18">
        <w:rPr>
          <w:rFonts w:ascii="Arial" w:eastAsia="Osaka" w:hAnsi="Arial"/>
          <w:b/>
          <w:lang w:val="en-US" w:eastAsia="en-GB"/>
        </w:rPr>
        <w:t xml:space="preserve">.2.2-2: </w:t>
      </w:r>
      <w:r w:rsidRPr="00F73B18">
        <w:rPr>
          <w:rFonts w:ascii="Arial" w:hAnsi="Arial"/>
          <w:b/>
          <w:lang w:val="en-US" w:eastAsia="en-GB"/>
        </w:rPr>
        <w:t xml:space="preserve">input intermodulation requirement for </w:t>
      </w:r>
      <w:r w:rsidRPr="00F73B18">
        <w:rPr>
          <w:rFonts w:ascii="Arial" w:eastAsia="SimSun" w:hAnsi="Arial"/>
          <w:b/>
          <w:lang w:val="en-US" w:eastAsia="zh-CN"/>
        </w:rPr>
        <w:t>NR</w:t>
      </w:r>
      <w:r w:rsidRPr="00F73B18">
        <w:rPr>
          <w:rFonts w:ascii="Arial" w:hAnsi="Arial"/>
          <w:b/>
          <w:lang w:val="en-US" w:eastAsia="zh-CN"/>
        </w:rPr>
        <w:t xml:space="preserve"> </w:t>
      </w:r>
      <w:r w:rsidRPr="00F73B18">
        <w:rPr>
          <w:rFonts w:ascii="Arial" w:hAnsi="Arial"/>
          <w:b/>
          <w:lang w:val="en-US" w:eastAsia="en-GB"/>
        </w:rPr>
        <w:t>repeater UL when co-located with BS/repeater in other frequency bands.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7"/>
        <w:gridCol w:w="2690"/>
        <w:gridCol w:w="2045"/>
        <w:gridCol w:w="2047"/>
      </w:tblGrid>
      <w:tr w:rsidR="00F73B18" w:rsidRPr="00F73B18" w14:paraId="524E94F1" w14:textId="77777777" w:rsidTr="00F40BEB">
        <w:trPr>
          <w:cantSplit/>
          <w:tblHeader/>
          <w:jc w:val="center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2638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F73B18">
              <w:rPr>
                <w:rFonts w:ascii="Arial" w:hAnsi="Arial"/>
                <w:b/>
                <w:sz w:val="18"/>
                <w:lang w:val="en-US" w:eastAsia="ja-JP"/>
              </w:rPr>
              <w:t>Frequency range of interfering signal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01FE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F73B18">
              <w:rPr>
                <w:rFonts w:ascii="Arial" w:hAnsi="Arial"/>
                <w:b/>
                <w:sz w:val="18"/>
                <w:lang w:val="en-US" w:eastAsia="ja-JP"/>
              </w:rPr>
              <w:t>Interfering signal mean power for repeater with WA BS side(dBm)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4A55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F73B18">
              <w:rPr>
                <w:rFonts w:ascii="Arial" w:hAnsi="Arial"/>
                <w:b/>
                <w:sz w:val="18"/>
                <w:lang w:val="en-US" w:eastAsia="ja-JP"/>
              </w:rPr>
              <w:t>Interfering signal mean power for repeater with LA BS side(dBm)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8FA6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F73B18">
              <w:rPr>
                <w:rFonts w:ascii="Arial" w:hAnsi="Arial"/>
                <w:b/>
                <w:sz w:val="18"/>
                <w:lang w:val="en-US" w:eastAsia="ja-JP"/>
              </w:rPr>
              <w:t>Type of interfering signals</w:t>
            </w:r>
          </w:p>
        </w:tc>
      </w:tr>
      <w:tr w:rsidR="00F73B18" w:rsidRPr="00F73B18" w14:paraId="1279017B" w14:textId="77777777" w:rsidTr="00F40BEB">
        <w:trPr>
          <w:cantSplit/>
          <w:jc w:val="center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BFE3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ja-JP"/>
              </w:rPr>
            </w:pPr>
            <w:r w:rsidRPr="00F73B18">
              <w:rPr>
                <w:rFonts w:ascii="Arial" w:hAnsi="Arial"/>
                <w:sz w:val="18"/>
                <w:lang w:val="en-US" w:eastAsia="zh-CN"/>
              </w:rPr>
              <w:t xml:space="preserve">Frequency range of co-located BS’s downlink operating band or located repeater’s </w:t>
            </w:r>
            <w:r w:rsidRPr="00F73B18">
              <w:rPr>
                <w:rFonts w:ascii="Arial" w:hAnsi="Arial"/>
                <w:i/>
                <w:sz w:val="18"/>
                <w:lang w:val="en-US" w:eastAsia="zh-CN"/>
              </w:rPr>
              <w:t>passband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353D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ja-JP"/>
              </w:rPr>
            </w:pPr>
            <w:r w:rsidRPr="00F73B18">
              <w:rPr>
                <w:rFonts w:ascii="Arial" w:hAnsi="Arial"/>
                <w:sz w:val="18"/>
                <w:szCs w:val="18"/>
                <w:lang w:val="en-US" w:eastAsia="ja-JP"/>
              </w:rPr>
              <w:t>+</w:t>
            </w:r>
            <w:r w:rsidRPr="00F73B18">
              <w:rPr>
                <w:rFonts w:ascii="Arial" w:eastAsia="SimSun" w:hAnsi="Arial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53D5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proofErr w:type="spellStart"/>
            <w:proofErr w:type="gramStart"/>
            <w:r w:rsidRPr="00F73B18">
              <w:rPr>
                <w:rFonts w:ascii="Arial" w:hAnsi="Arial"/>
                <w:sz w:val="18"/>
                <w:lang w:eastAsia="zh-CN"/>
              </w:rPr>
              <w:t>P</w:t>
            </w:r>
            <w:r w:rsidRPr="00F73B18">
              <w:rPr>
                <w:rFonts w:ascii="Arial" w:hAnsi="Arial"/>
                <w:sz w:val="18"/>
                <w:vertAlign w:val="subscript"/>
                <w:lang w:eastAsia="zh-CN"/>
              </w:rPr>
              <w:t>rated,p</w:t>
            </w:r>
            <w:proofErr w:type="gramEnd"/>
            <w:r w:rsidRPr="00F73B18">
              <w:rPr>
                <w:rFonts w:ascii="Arial" w:hAnsi="Arial"/>
                <w:sz w:val="18"/>
                <w:vertAlign w:val="subscript"/>
                <w:lang w:eastAsia="zh-CN"/>
              </w:rPr>
              <w:t>,AC</w:t>
            </w:r>
            <w:proofErr w:type="spellEnd"/>
            <w:r w:rsidRPr="00F73B18">
              <w:rPr>
                <w:rFonts w:ascii="Arial" w:hAnsi="Arial"/>
                <w:sz w:val="18"/>
                <w:vertAlign w:val="subscript"/>
                <w:lang w:eastAsia="zh-CN"/>
              </w:rPr>
              <w:t xml:space="preserve"> </w:t>
            </w:r>
            <w:r w:rsidRPr="00F73B18">
              <w:rPr>
                <w:rFonts w:ascii="Arial" w:hAnsi="Arial"/>
                <w:sz w:val="18"/>
                <w:lang w:eastAsia="zh-CN"/>
              </w:rPr>
              <w:t>-30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D0B8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F73B18">
              <w:rPr>
                <w:rFonts w:ascii="Arial" w:hAnsi="Arial"/>
                <w:sz w:val="18"/>
                <w:lang w:val="en-US" w:eastAsia="ja-JP"/>
              </w:rPr>
              <w:t>2 CW carriers</w:t>
            </w:r>
          </w:p>
        </w:tc>
      </w:tr>
      <w:tr w:rsidR="00F73B18" w:rsidRPr="00F73B18" w14:paraId="0343F000" w14:textId="77777777" w:rsidTr="00F40BEB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8EF8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  <w:r w:rsidRPr="00F73B18">
              <w:rPr>
                <w:rFonts w:ascii="Arial" w:hAnsi="Arial" w:cs="Arial"/>
                <w:sz w:val="18"/>
                <w:lang w:val="en-US" w:eastAsia="ja-JP"/>
              </w:rPr>
              <w:t>NOTE 1:</w:t>
            </w:r>
            <w:r w:rsidRPr="00F73B18">
              <w:rPr>
                <w:rFonts w:ascii="Arial" w:hAnsi="Arial" w:cs="Arial"/>
                <w:sz w:val="18"/>
                <w:lang w:val="en-US" w:eastAsia="ja-JP"/>
              </w:rPr>
              <w:tab/>
              <w:t xml:space="preserve">The requirement does not apply when the interfering signal falls within the </w:t>
            </w:r>
            <w:r w:rsidRPr="00F73B18">
              <w:rPr>
                <w:rFonts w:ascii="Arial" w:hAnsi="Arial" w:cs="Arial"/>
                <w:i/>
                <w:sz w:val="18"/>
                <w:lang w:val="en-US" w:eastAsia="ja-JP"/>
              </w:rPr>
              <w:t>passband</w:t>
            </w:r>
            <w:r w:rsidRPr="00F73B18">
              <w:rPr>
                <w:rFonts w:ascii="Arial" w:hAnsi="Arial" w:cs="Arial"/>
                <w:sz w:val="18"/>
                <w:lang w:val="en-US" w:eastAsia="ja-JP"/>
              </w:rPr>
              <w:t>.</w:t>
            </w:r>
          </w:p>
          <w:p w14:paraId="2C8B9E48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F73B18">
              <w:rPr>
                <w:rFonts w:ascii="Arial" w:hAnsi="Arial" w:cs="Arial"/>
                <w:sz w:val="18"/>
                <w:lang w:val="en-US" w:eastAsia="ja-JP"/>
              </w:rPr>
              <w:t>NOTE 2:</w:t>
            </w:r>
            <w:r w:rsidRPr="00F73B18">
              <w:rPr>
                <w:rFonts w:ascii="Arial" w:hAnsi="Arial" w:cs="Arial"/>
                <w:sz w:val="18"/>
                <w:lang w:val="en-US" w:eastAsia="ja-JP"/>
              </w:rPr>
              <w:tab/>
              <w:t>For unsynchronized base stations</w:t>
            </w:r>
            <w:r w:rsidRPr="00F73B18">
              <w:rPr>
                <w:rFonts w:ascii="Arial" w:eastAsia="Yu Mincho" w:hAnsi="Arial" w:cs="Arial"/>
                <w:sz w:val="18"/>
                <w:lang w:val="en-US" w:eastAsia="ja-JP"/>
              </w:rPr>
              <w:t xml:space="preserve"> (except in band n46, n96, and n102)</w:t>
            </w:r>
            <w:r w:rsidRPr="00F73B18">
              <w:rPr>
                <w:rFonts w:ascii="Arial" w:hAnsi="Arial" w:cs="Arial"/>
                <w:sz w:val="18"/>
                <w:lang w:val="en-US" w:eastAsia="ja-JP"/>
              </w:rPr>
              <w:t xml:space="preserve"> or repeaters, special co-location requirements may apply that are not covered by the 3GPP specifications.</w:t>
            </w:r>
          </w:p>
        </w:tc>
      </w:tr>
    </w:tbl>
    <w:p w14:paraId="605ADA2F" w14:textId="77777777" w:rsidR="00F73B18" w:rsidRPr="00F73B18" w:rsidRDefault="00F73B18" w:rsidP="00F73B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8712109" w14:textId="540AAC0B" w:rsidR="00F73B18" w:rsidRPr="00F73B18" w:rsidRDefault="00F73B18" w:rsidP="00F73B1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31" w:name="_Toc106094139"/>
      <w:bookmarkStart w:id="332" w:name="_Toc114252915"/>
      <w:bookmarkStart w:id="333" w:name="_Toc123046043"/>
      <w:bookmarkStart w:id="334" w:name="_Toc124157584"/>
      <w:bookmarkStart w:id="335" w:name="_Toc124258977"/>
      <w:bookmarkStart w:id="336" w:name="_Toc124259121"/>
      <w:bookmarkStart w:id="337" w:name="_Toc130585878"/>
      <w:bookmarkStart w:id="338" w:name="_Toc130586889"/>
      <w:bookmarkStart w:id="339" w:name="_Toc137462055"/>
      <w:bookmarkStart w:id="340" w:name="_Toc138883864"/>
      <w:bookmarkStart w:id="341" w:name="_Toc138884008"/>
      <w:r>
        <w:rPr>
          <w:rFonts w:ascii="Arial" w:hAnsi="Arial"/>
          <w:sz w:val="28"/>
          <w:lang w:eastAsia="en-GB"/>
        </w:rPr>
        <w:t>9.8</w:t>
      </w:r>
      <w:r w:rsidRPr="00F73B18">
        <w:rPr>
          <w:rFonts w:ascii="Arial" w:hAnsi="Arial"/>
          <w:sz w:val="28"/>
          <w:lang w:eastAsia="en-GB"/>
        </w:rPr>
        <w:t>.3</w:t>
      </w:r>
      <w:r w:rsidRPr="00F73B18">
        <w:rPr>
          <w:rFonts w:ascii="Arial" w:hAnsi="Arial"/>
          <w:sz w:val="28"/>
          <w:lang w:eastAsia="en-GB"/>
        </w:rPr>
        <w:tab/>
        <w:t>Co-existence with other systems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470D0639" w14:textId="21DEC193" w:rsidR="00F73B18" w:rsidRPr="00F73B18" w:rsidRDefault="00F73B18" w:rsidP="00F73B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42" w:name="_Toc106094140"/>
      <w:bookmarkStart w:id="343" w:name="_Toc114252916"/>
      <w:bookmarkStart w:id="344" w:name="_Toc123046044"/>
      <w:bookmarkStart w:id="345" w:name="_Toc124157585"/>
      <w:bookmarkStart w:id="346" w:name="_Toc124258978"/>
      <w:bookmarkStart w:id="347" w:name="_Toc124259122"/>
      <w:bookmarkStart w:id="348" w:name="_Toc130585879"/>
      <w:bookmarkStart w:id="349" w:name="_Toc130586890"/>
      <w:bookmarkStart w:id="350" w:name="_Toc137462056"/>
      <w:bookmarkStart w:id="351" w:name="_Toc138883865"/>
      <w:bookmarkStart w:id="352" w:name="_Toc138884009"/>
      <w:r>
        <w:rPr>
          <w:rFonts w:ascii="Arial" w:hAnsi="Arial"/>
          <w:sz w:val="24"/>
          <w:lang w:eastAsia="en-GB"/>
        </w:rPr>
        <w:t>9.8</w:t>
      </w:r>
      <w:r w:rsidRPr="00F73B18">
        <w:rPr>
          <w:rFonts w:ascii="Arial" w:hAnsi="Arial"/>
          <w:sz w:val="24"/>
          <w:lang w:eastAsia="en-GB"/>
        </w:rPr>
        <w:t>.3.1</w:t>
      </w:r>
      <w:r w:rsidRPr="00F73B18">
        <w:rPr>
          <w:rFonts w:ascii="Arial" w:hAnsi="Arial"/>
          <w:sz w:val="24"/>
          <w:lang w:eastAsia="en-GB"/>
        </w:rPr>
        <w:tab/>
        <w:t>General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14:paraId="59B49C23" w14:textId="77777777" w:rsidR="00F73B18" w:rsidRPr="00F73B18" w:rsidRDefault="00F73B18" w:rsidP="00F73B18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F73B18">
        <w:rPr>
          <w:rFonts w:eastAsia="DengXian"/>
          <w:lang w:eastAsia="en-GB"/>
        </w:rPr>
        <w:t xml:space="preserve">This input intermodulation existence requirement may be applied for the protection of </w:t>
      </w:r>
      <w:r w:rsidRPr="00F73B18">
        <w:rPr>
          <w:rFonts w:eastAsia="SimSun"/>
          <w:lang w:val="en-US" w:eastAsia="zh-CN"/>
        </w:rPr>
        <w:t xml:space="preserve">NR </w:t>
      </w:r>
      <w:r w:rsidRPr="00F73B18">
        <w:rPr>
          <w:rFonts w:eastAsia="DengXian" w:hint="eastAsia"/>
          <w:lang w:eastAsia="zh-CN"/>
        </w:rPr>
        <w:t>repeater</w:t>
      </w:r>
      <w:r w:rsidRPr="00F73B18">
        <w:rPr>
          <w:rFonts w:eastAsia="DengXian"/>
          <w:lang w:eastAsia="en-GB"/>
        </w:rPr>
        <w:t xml:space="preserve"> receivers when GSM, CDMA, UTRA</w:t>
      </w:r>
      <w:r w:rsidRPr="00F73B18">
        <w:rPr>
          <w:rFonts w:eastAsia="SimSun"/>
          <w:lang w:val="en-US" w:eastAsia="zh-CN"/>
        </w:rPr>
        <w:t xml:space="preserve">, </w:t>
      </w:r>
      <w:r w:rsidRPr="00F73B18">
        <w:rPr>
          <w:rFonts w:eastAsia="DengXian"/>
          <w:lang w:eastAsia="en-GB"/>
        </w:rPr>
        <w:t xml:space="preserve">E-UTRA, </w:t>
      </w:r>
      <w:r w:rsidRPr="00F73B18">
        <w:rPr>
          <w:rFonts w:eastAsia="SimSun"/>
          <w:lang w:val="en-US" w:eastAsia="zh-CN"/>
        </w:rPr>
        <w:t xml:space="preserve">NR </w:t>
      </w:r>
      <w:proofErr w:type="gramStart"/>
      <w:r w:rsidRPr="00F73B18">
        <w:rPr>
          <w:rFonts w:eastAsia="SimSun"/>
          <w:lang w:val="en-US" w:eastAsia="zh-CN"/>
        </w:rPr>
        <w:t>BS</w:t>
      </w:r>
      <w:proofErr w:type="gramEnd"/>
      <w:r w:rsidRPr="00F73B18">
        <w:rPr>
          <w:rFonts w:eastAsia="SimSun"/>
          <w:lang w:val="en-US" w:eastAsia="zh-CN"/>
        </w:rPr>
        <w:t xml:space="preserve"> or repeater</w:t>
      </w:r>
      <w:r w:rsidRPr="00F73B18">
        <w:rPr>
          <w:rFonts w:eastAsia="DengXian"/>
          <w:lang w:eastAsia="en-GB"/>
        </w:rPr>
        <w:t xml:space="preserve"> operating in another frequency band co-exist with a</w:t>
      </w:r>
      <w:r w:rsidRPr="00F73B18">
        <w:rPr>
          <w:rFonts w:eastAsia="SimSun"/>
          <w:lang w:val="en-US" w:eastAsia="zh-CN"/>
        </w:rPr>
        <w:t xml:space="preserve"> NR</w:t>
      </w:r>
      <w:r w:rsidRPr="00F73B18">
        <w:rPr>
          <w:rFonts w:eastAsia="DengXian"/>
          <w:lang w:eastAsia="en-GB"/>
        </w:rPr>
        <w:t xml:space="preserve"> repeater. </w:t>
      </w:r>
    </w:p>
    <w:p w14:paraId="00D6C5FB" w14:textId="228BDA7C" w:rsidR="00F73B18" w:rsidRPr="00F73B18" w:rsidRDefault="00F73B18" w:rsidP="00F73B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53" w:name="_Toc106094141"/>
      <w:bookmarkStart w:id="354" w:name="_Toc114252917"/>
      <w:bookmarkStart w:id="355" w:name="_Toc123046045"/>
      <w:bookmarkStart w:id="356" w:name="_Toc124157586"/>
      <w:bookmarkStart w:id="357" w:name="_Toc124258979"/>
      <w:bookmarkStart w:id="358" w:name="_Toc124259123"/>
      <w:bookmarkStart w:id="359" w:name="_Toc130585880"/>
      <w:bookmarkStart w:id="360" w:name="_Toc130586891"/>
      <w:bookmarkStart w:id="361" w:name="_Toc137462057"/>
      <w:bookmarkStart w:id="362" w:name="_Toc138883866"/>
      <w:bookmarkStart w:id="363" w:name="_Toc138884010"/>
      <w:r>
        <w:rPr>
          <w:rFonts w:ascii="Arial" w:hAnsi="Arial"/>
          <w:sz w:val="24"/>
          <w:lang w:eastAsia="en-GB"/>
        </w:rPr>
        <w:t>9.8</w:t>
      </w:r>
      <w:r w:rsidRPr="00F73B18">
        <w:rPr>
          <w:rFonts w:ascii="Arial" w:hAnsi="Arial"/>
          <w:sz w:val="24"/>
          <w:lang w:eastAsia="en-GB"/>
        </w:rPr>
        <w:t>.3.2</w:t>
      </w:r>
      <w:r w:rsidRPr="00F73B18">
        <w:rPr>
          <w:rFonts w:ascii="Arial" w:hAnsi="Arial"/>
          <w:sz w:val="24"/>
          <w:lang w:eastAsia="en-GB"/>
        </w:rPr>
        <w:tab/>
        <w:t>Minimum requirement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14:paraId="4A75EACD" w14:textId="77777777" w:rsidR="00F73B18" w:rsidRPr="00F73B18" w:rsidRDefault="00F73B18" w:rsidP="00F73B18">
      <w:pPr>
        <w:overflowPunct w:val="0"/>
        <w:autoSpaceDE w:val="0"/>
        <w:autoSpaceDN w:val="0"/>
        <w:adjustRightInd w:val="0"/>
        <w:textAlignment w:val="baseline"/>
        <w:rPr>
          <w:rFonts w:cs="v4.1.0"/>
          <w:lang w:eastAsia="en-GB"/>
        </w:rPr>
      </w:pPr>
      <w:r w:rsidRPr="00F73B18">
        <w:rPr>
          <w:rFonts w:cs="v4.1.0"/>
          <w:lang w:eastAsia="en-GB"/>
        </w:rPr>
        <w:t xml:space="preserve">For the parameters specified in table 6.7.3.2-1, the power in the </w:t>
      </w:r>
      <w:r w:rsidRPr="00F73B18">
        <w:rPr>
          <w:rFonts w:cs="v4.1.0"/>
          <w:i/>
          <w:lang w:eastAsia="en-GB"/>
        </w:rPr>
        <w:t>passband</w:t>
      </w:r>
      <w:r w:rsidRPr="00F73B18">
        <w:rPr>
          <w:rFonts w:cs="v4.1.0"/>
          <w:lang w:eastAsia="en-GB"/>
        </w:rPr>
        <w:t xml:space="preserve"> shall not increase with more than 10 dB at the output of the repeater as measured with 1MHz measurement bandwidth, compared to the level obtained without interfering signals applied.</w:t>
      </w:r>
    </w:p>
    <w:p w14:paraId="28BD924B" w14:textId="77777777" w:rsidR="00F73B18" w:rsidRPr="00F73B18" w:rsidRDefault="00F73B18" w:rsidP="00F73B18">
      <w:pPr>
        <w:overflowPunct w:val="0"/>
        <w:autoSpaceDE w:val="0"/>
        <w:autoSpaceDN w:val="0"/>
        <w:adjustRightInd w:val="0"/>
        <w:textAlignment w:val="baseline"/>
        <w:rPr>
          <w:rFonts w:cs="v4.1.0"/>
          <w:lang w:eastAsia="en-GB"/>
        </w:rPr>
      </w:pPr>
      <w:r w:rsidRPr="00F73B18">
        <w:rPr>
          <w:rFonts w:cs="v4.1.0"/>
          <w:lang w:eastAsia="en-GB"/>
        </w:rPr>
        <w:t xml:space="preserve">The core requirement is applicable for all frequency separation possibilities between the two interfering signals that cause the 3rd order intermodulation product to fall into the </w:t>
      </w:r>
      <w:r w:rsidRPr="00F73B18">
        <w:rPr>
          <w:rFonts w:cs="v4.1.0"/>
          <w:i/>
          <w:lang w:eastAsia="en-GB"/>
        </w:rPr>
        <w:t>passband</w:t>
      </w:r>
      <w:r w:rsidRPr="00F73B18">
        <w:rPr>
          <w:rFonts w:cs="v4.1.0"/>
          <w:lang w:eastAsia="en-GB"/>
        </w:rPr>
        <w:t>.</w:t>
      </w:r>
    </w:p>
    <w:p w14:paraId="0BA201B2" w14:textId="3245D00F" w:rsidR="00F73B18" w:rsidRPr="00F73B18" w:rsidRDefault="00F73B18" w:rsidP="00F73B1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en-GB"/>
        </w:rPr>
      </w:pPr>
      <w:bookmarkStart w:id="364" w:name="_Hlk101375236"/>
      <w:r w:rsidRPr="00F73B18">
        <w:rPr>
          <w:rFonts w:ascii="Arial" w:eastAsia="Osaka" w:hAnsi="Arial"/>
          <w:b/>
          <w:lang w:val="en-US" w:eastAsia="en-GB"/>
        </w:rPr>
        <w:lastRenderedPageBreak/>
        <w:t xml:space="preserve">Table </w:t>
      </w:r>
      <w:r>
        <w:rPr>
          <w:rFonts w:ascii="Arial" w:eastAsia="Osaka" w:hAnsi="Arial"/>
          <w:b/>
          <w:lang w:val="en-US" w:eastAsia="en-GB"/>
        </w:rPr>
        <w:t>9.8</w:t>
      </w:r>
      <w:r w:rsidRPr="00F73B18">
        <w:rPr>
          <w:rFonts w:ascii="Arial" w:eastAsia="Osaka" w:hAnsi="Arial"/>
          <w:b/>
          <w:lang w:val="en-US" w:eastAsia="en-GB"/>
        </w:rPr>
        <w:t xml:space="preserve">.3.2-1: </w:t>
      </w:r>
      <w:r w:rsidRPr="00F73B18">
        <w:rPr>
          <w:rFonts w:ascii="Arial" w:hAnsi="Arial"/>
          <w:b/>
          <w:lang w:val="en-US" w:eastAsia="en-GB"/>
        </w:rPr>
        <w:t xml:space="preserve">input intermodulation requirement for </w:t>
      </w:r>
      <w:r w:rsidRPr="00F73B18">
        <w:rPr>
          <w:rFonts w:ascii="Arial" w:eastAsia="SimSun" w:hAnsi="Arial"/>
          <w:b/>
          <w:lang w:val="en-US" w:eastAsia="zh-CN"/>
        </w:rPr>
        <w:t>NR</w:t>
      </w:r>
      <w:r w:rsidRPr="00F73B18">
        <w:rPr>
          <w:rFonts w:ascii="Arial" w:hAnsi="Arial"/>
          <w:b/>
          <w:lang w:val="en-US" w:eastAsia="zh-CN"/>
        </w:rPr>
        <w:t xml:space="preserve"> </w:t>
      </w:r>
      <w:r w:rsidRPr="00F73B18">
        <w:rPr>
          <w:rFonts w:ascii="Arial" w:hAnsi="Arial"/>
          <w:b/>
          <w:lang w:val="en-US" w:eastAsia="en-GB"/>
        </w:rPr>
        <w:t xml:space="preserve">repeater when co-exist with BS/repeater in other non-overlapping frequency </w:t>
      </w:r>
      <w:proofErr w:type="gramStart"/>
      <w:r w:rsidRPr="00F73B18">
        <w:rPr>
          <w:rFonts w:ascii="Arial" w:hAnsi="Arial"/>
          <w:b/>
          <w:lang w:val="en-US" w:eastAsia="en-GB"/>
        </w:rPr>
        <w:t>bands</w:t>
      </w:r>
      <w:proofErr w:type="gramEnd"/>
    </w:p>
    <w:tbl>
      <w:tblPr>
        <w:tblW w:w="38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3"/>
        <w:gridCol w:w="2080"/>
        <w:gridCol w:w="1581"/>
        <w:gridCol w:w="1579"/>
      </w:tblGrid>
      <w:tr w:rsidR="00F73B18" w:rsidRPr="00F73B18" w14:paraId="46553C93" w14:textId="77777777" w:rsidTr="00F40BEB">
        <w:trPr>
          <w:cantSplit/>
          <w:tblHeader/>
          <w:jc w:val="center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B0DA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F73B18">
              <w:rPr>
                <w:rFonts w:ascii="Arial" w:hAnsi="Arial"/>
                <w:b/>
                <w:sz w:val="18"/>
                <w:lang w:val="en-US" w:eastAsia="ja-JP"/>
              </w:rPr>
              <w:t>Frequency range of interfering signal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74F6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F73B18">
              <w:rPr>
                <w:rFonts w:ascii="Arial" w:hAnsi="Arial"/>
                <w:b/>
                <w:sz w:val="18"/>
                <w:lang w:val="en-US" w:eastAsia="ja-JP"/>
              </w:rPr>
              <w:t>Interfering signal mean power (dBm)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CC13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ja-JP"/>
              </w:rPr>
            </w:pPr>
            <w:r w:rsidRPr="00F73B18">
              <w:rPr>
                <w:rFonts w:ascii="Arial" w:hAnsi="Arial"/>
                <w:b/>
                <w:sz w:val="18"/>
                <w:lang w:val="en-US" w:eastAsia="ja-JP"/>
              </w:rPr>
              <w:t>Type of interfering signals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AC0D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r w:rsidRPr="00F73B18">
              <w:rPr>
                <w:rFonts w:ascii="Arial" w:hAnsi="Arial" w:hint="eastAsia"/>
                <w:b/>
                <w:sz w:val="18"/>
                <w:lang w:val="en-US" w:eastAsia="zh-CN"/>
              </w:rPr>
              <w:t>M</w:t>
            </w:r>
            <w:r w:rsidRPr="00F73B18">
              <w:rPr>
                <w:rFonts w:ascii="Arial" w:hAnsi="Arial"/>
                <w:b/>
                <w:sz w:val="18"/>
                <w:lang w:val="en-US" w:eastAsia="zh-CN"/>
              </w:rPr>
              <w:t>easurement bandwidth</w:t>
            </w:r>
          </w:p>
        </w:tc>
      </w:tr>
      <w:tr w:rsidR="00F73B18" w:rsidRPr="00F73B18" w14:paraId="3D901149" w14:textId="77777777" w:rsidTr="00F40BEB">
        <w:trPr>
          <w:cantSplit/>
          <w:jc w:val="center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A2AD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ja-JP"/>
              </w:rPr>
            </w:pPr>
            <w:r w:rsidRPr="00F73B18">
              <w:rPr>
                <w:rFonts w:ascii="Arial" w:hAnsi="Arial"/>
                <w:sz w:val="18"/>
                <w:lang w:val="en-US" w:eastAsia="zh-CN"/>
              </w:rPr>
              <w:t xml:space="preserve">Frequency range of co-existence system </w:t>
            </w:r>
            <w:r w:rsidRPr="00F73B18">
              <w:rPr>
                <w:rFonts w:ascii="Arial" w:hAnsi="Arial"/>
                <w:iCs/>
                <w:sz w:val="18"/>
                <w:lang w:val="en-US" w:eastAsia="zh-CN"/>
              </w:rPr>
              <w:t>operating band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A76F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US" w:eastAsia="ja-JP"/>
              </w:rPr>
            </w:pPr>
            <w:r w:rsidRPr="00F73B18">
              <w:rPr>
                <w:rFonts w:ascii="Arial" w:hAnsi="Arial"/>
                <w:sz w:val="18"/>
                <w:szCs w:val="18"/>
                <w:lang w:val="en-US" w:eastAsia="ja-JP"/>
              </w:rPr>
              <w:t>-15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05F8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F73B18">
              <w:rPr>
                <w:rFonts w:ascii="Arial" w:hAnsi="Arial"/>
                <w:sz w:val="18"/>
                <w:lang w:val="en-US" w:eastAsia="ja-JP"/>
              </w:rPr>
              <w:t>2 CW carriers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E139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73B18">
              <w:rPr>
                <w:rFonts w:ascii="Arial" w:hAnsi="Arial" w:hint="eastAsia"/>
                <w:sz w:val="18"/>
                <w:lang w:val="en-US" w:eastAsia="zh-CN"/>
              </w:rPr>
              <w:t>1</w:t>
            </w:r>
            <w:r w:rsidRPr="00F73B18">
              <w:rPr>
                <w:rFonts w:ascii="Arial" w:hAnsi="Arial"/>
                <w:sz w:val="18"/>
                <w:lang w:val="en-US" w:eastAsia="zh-CN"/>
              </w:rPr>
              <w:t>MHz</w:t>
            </w:r>
          </w:p>
        </w:tc>
      </w:tr>
      <w:tr w:rsidR="00F73B18" w:rsidRPr="00F73B18" w14:paraId="5E877D85" w14:textId="77777777" w:rsidTr="00F40BEB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0598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F73B18">
              <w:rPr>
                <w:rFonts w:ascii="Arial" w:hAnsi="Arial"/>
                <w:sz w:val="18"/>
                <w:lang w:val="en-US" w:eastAsia="zh-CN"/>
              </w:rPr>
              <w:t>NOTE 1:</w:t>
            </w:r>
            <w:r w:rsidRPr="00F73B18">
              <w:rPr>
                <w:rFonts w:ascii="Arial" w:hAnsi="Arial"/>
                <w:sz w:val="18"/>
                <w:lang w:eastAsia="en-GB"/>
              </w:rPr>
              <w:tab/>
            </w:r>
            <w:r w:rsidRPr="00F73B18">
              <w:rPr>
                <w:rFonts w:ascii="Arial" w:hAnsi="Arial"/>
                <w:sz w:val="18"/>
                <w:lang w:val="en-US" w:eastAsia="zh-CN"/>
              </w:rPr>
              <w:t xml:space="preserve">All the interfering signals should be limited into the frequency ranges that are either X MHz higher than </w:t>
            </w:r>
            <w:proofErr w:type="spellStart"/>
            <w:proofErr w:type="gramStart"/>
            <w:r w:rsidRPr="00F73B18">
              <w:rPr>
                <w:rFonts w:ascii="Arial" w:eastAsia="SimSun" w:hAnsi="Arial"/>
                <w:sz w:val="18"/>
                <w:lang w:eastAsia="en-GB"/>
              </w:rPr>
              <w:t>F</w:t>
            </w:r>
            <w:r w:rsidRPr="00F73B18">
              <w:rPr>
                <w:rFonts w:ascii="Arial" w:eastAsia="SimSun" w:hAnsi="Arial" w:hint="eastAsia"/>
                <w:sz w:val="18"/>
                <w:vertAlign w:val="subscript"/>
                <w:lang w:eastAsia="zh-CN"/>
              </w:rPr>
              <w:t>U</w:t>
            </w:r>
            <w:r w:rsidRPr="00F73B18">
              <w:rPr>
                <w:rFonts w:ascii="Arial" w:eastAsia="SimSun" w:hAnsi="Arial"/>
                <w:sz w:val="18"/>
                <w:vertAlign w:val="subscript"/>
                <w:lang w:eastAsia="en-GB"/>
              </w:rPr>
              <w:t>L,high</w:t>
            </w:r>
            <w:proofErr w:type="spellEnd"/>
            <w:proofErr w:type="gramEnd"/>
            <w:r w:rsidRPr="00F73B18">
              <w:rPr>
                <w:rFonts w:ascii="Arial" w:hAnsi="Arial"/>
                <w:color w:val="000000"/>
                <w:sz w:val="18"/>
                <w:vertAlign w:val="subscript"/>
                <w:lang w:eastAsia="zh-CN"/>
              </w:rPr>
              <w:t xml:space="preserve"> </w:t>
            </w:r>
            <w:r w:rsidRPr="00F73B18">
              <w:rPr>
                <w:rFonts w:ascii="Arial" w:hAnsi="Arial"/>
                <w:color w:val="000000"/>
                <w:sz w:val="18"/>
                <w:lang w:eastAsia="zh-CN"/>
              </w:rPr>
              <w:t xml:space="preserve">or X MHz lower than </w:t>
            </w:r>
            <w:proofErr w:type="spellStart"/>
            <w:r w:rsidRPr="00F73B18">
              <w:rPr>
                <w:rFonts w:ascii="Arial" w:eastAsia="SimSun" w:hAnsi="Arial"/>
                <w:sz w:val="18"/>
                <w:lang w:eastAsia="en-GB"/>
              </w:rPr>
              <w:t>F</w:t>
            </w:r>
            <w:r w:rsidRPr="00F73B18">
              <w:rPr>
                <w:rFonts w:ascii="Arial" w:eastAsia="SimSun" w:hAnsi="Arial"/>
                <w:sz w:val="18"/>
                <w:vertAlign w:val="subscript"/>
                <w:lang w:eastAsia="en-GB"/>
              </w:rPr>
              <w:t>UL,low</w:t>
            </w:r>
            <w:proofErr w:type="spellEnd"/>
            <w:r w:rsidRPr="00F73B18">
              <w:rPr>
                <w:rFonts w:ascii="Arial" w:hAnsi="Arial"/>
                <w:color w:val="000000"/>
                <w:sz w:val="18"/>
                <w:lang w:eastAsia="zh-CN"/>
              </w:rPr>
              <w:t xml:space="preserve">, where X equals to 20MHz when </w:t>
            </w:r>
            <w:proofErr w:type="spellStart"/>
            <w:r w:rsidRPr="00F73B18">
              <w:rPr>
                <w:rFonts w:ascii="Arial" w:eastAsia="SimSun" w:hAnsi="Arial"/>
                <w:sz w:val="18"/>
                <w:lang w:eastAsia="en-GB"/>
              </w:rPr>
              <w:t>F</w:t>
            </w:r>
            <w:r w:rsidRPr="00F73B18">
              <w:rPr>
                <w:rFonts w:ascii="Arial" w:eastAsia="SimSun" w:hAnsi="Arial" w:hint="eastAsia"/>
                <w:sz w:val="18"/>
                <w:vertAlign w:val="subscript"/>
                <w:lang w:eastAsia="zh-CN"/>
              </w:rPr>
              <w:t>U</w:t>
            </w:r>
            <w:r w:rsidRPr="00F73B18">
              <w:rPr>
                <w:rFonts w:ascii="Arial" w:eastAsia="SimSun" w:hAnsi="Arial"/>
                <w:sz w:val="18"/>
                <w:vertAlign w:val="subscript"/>
                <w:lang w:eastAsia="en-GB"/>
              </w:rPr>
              <w:t>L,high</w:t>
            </w:r>
            <w:proofErr w:type="spellEnd"/>
            <w:r w:rsidRPr="00F73B18">
              <w:rPr>
                <w:rFonts w:ascii="Arial" w:eastAsia="SimSun" w:hAnsi="Arial"/>
                <w:sz w:val="18"/>
                <w:vertAlign w:val="subscript"/>
                <w:lang w:eastAsia="en-GB"/>
              </w:rPr>
              <w:t xml:space="preserve"> </w:t>
            </w:r>
            <w:r w:rsidRPr="00F73B18">
              <w:rPr>
                <w:rFonts w:ascii="Arial" w:eastAsia="SimSun" w:hAnsi="Arial"/>
                <w:sz w:val="18"/>
                <w:lang w:eastAsia="en-GB"/>
              </w:rPr>
              <w:t>-</w:t>
            </w:r>
            <w:r w:rsidRPr="00F73B18">
              <w:rPr>
                <w:rFonts w:ascii="Arial" w:hAnsi="Arial"/>
                <w:color w:val="000000"/>
                <w:sz w:val="18"/>
                <w:lang w:eastAsia="zh-CN"/>
              </w:rPr>
              <w:t xml:space="preserve"> </w:t>
            </w:r>
            <w:proofErr w:type="spellStart"/>
            <w:r w:rsidRPr="00F73B18">
              <w:rPr>
                <w:rFonts w:ascii="Arial" w:eastAsia="SimSun" w:hAnsi="Arial"/>
                <w:sz w:val="18"/>
                <w:lang w:eastAsia="en-GB"/>
              </w:rPr>
              <w:t>F</w:t>
            </w:r>
            <w:r w:rsidRPr="00F73B18">
              <w:rPr>
                <w:rFonts w:ascii="Arial" w:eastAsia="SimSun" w:hAnsi="Arial"/>
                <w:sz w:val="18"/>
                <w:vertAlign w:val="subscript"/>
                <w:lang w:eastAsia="en-GB"/>
              </w:rPr>
              <w:t>UL,low</w:t>
            </w:r>
            <w:proofErr w:type="spellEnd"/>
            <w:r w:rsidRPr="00F73B18">
              <w:rPr>
                <w:rFonts w:ascii="Arial" w:hAnsi="Arial"/>
                <w:color w:val="000000"/>
                <w:sz w:val="18"/>
                <w:lang w:eastAsia="zh-CN"/>
              </w:rPr>
              <w:t xml:space="preserve"> is not larger than 200MHz, otherwise X equals to 60MHz </w:t>
            </w:r>
          </w:p>
        </w:tc>
      </w:t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364"/>
    </w:tbl>
    <w:p w14:paraId="71FEDE0C" w14:textId="77777777" w:rsidR="00F73B18" w:rsidRDefault="00F73B18" w:rsidP="001E4BA5">
      <w:pPr>
        <w:keepNext/>
        <w:keepLines/>
        <w:overflowPunct w:val="0"/>
        <w:autoSpaceDE w:val="0"/>
        <w:autoSpaceDN w:val="0"/>
        <w:adjustRightInd w:val="0"/>
        <w:spacing w:before="180" w:line="259" w:lineRule="auto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</w:p>
    <w:p w14:paraId="0E993281" w14:textId="5BD8B400" w:rsidR="00F73B18" w:rsidRPr="00F73B18" w:rsidRDefault="00F73B18" w:rsidP="00F73B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9.8</w:t>
      </w:r>
      <w:r w:rsidRPr="00F73B18">
        <w:rPr>
          <w:rFonts w:ascii="Arial" w:hAnsi="Arial"/>
          <w:sz w:val="24"/>
          <w:lang w:eastAsia="en-GB"/>
        </w:rPr>
        <w:t>.1.2</w:t>
      </w:r>
      <w:r w:rsidRPr="00F73B18">
        <w:rPr>
          <w:rFonts w:ascii="Arial" w:hAnsi="Arial"/>
          <w:sz w:val="24"/>
          <w:lang w:eastAsia="en-GB"/>
        </w:rPr>
        <w:tab/>
        <w:t>Minimum requirement</w:t>
      </w:r>
    </w:p>
    <w:p w14:paraId="26332A7A" w14:textId="77777777" w:rsidR="00F73B18" w:rsidRPr="00F73B18" w:rsidRDefault="00F73B18" w:rsidP="00F73B18">
      <w:pPr>
        <w:overflowPunct w:val="0"/>
        <w:autoSpaceDE w:val="0"/>
        <w:autoSpaceDN w:val="0"/>
        <w:adjustRightInd w:val="0"/>
        <w:textAlignment w:val="baseline"/>
        <w:rPr>
          <w:rFonts w:cs="v4.1.0"/>
          <w:lang w:eastAsia="en-GB"/>
        </w:rPr>
      </w:pPr>
      <w:r w:rsidRPr="00F73B18">
        <w:rPr>
          <w:rFonts w:cs="v4.1.0"/>
          <w:lang w:eastAsia="en-GB"/>
        </w:rPr>
        <w:t xml:space="preserve">For the parameters specified in table 6.7.1.1-1, the power in the </w:t>
      </w:r>
      <w:r w:rsidRPr="00F73B18">
        <w:rPr>
          <w:rFonts w:cs="v4.1.0"/>
          <w:i/>
          <w:lang w:eastAsia="en-GB"/>
        </w:rPr>
        <w:t>passband</w:t>
      </w:r>
      <w:r w:rsidRPr="00F73B18">
        <w:rPr>
          <w:rFonts w:cs="v4.1.0"/>
          <w:lang w:eastAsia="en-GB"/>
        </w:rPr>
        <w:t xml:space="preserve"> shall not increase with more than 10 dB at the output of the repeater as measured with 1 MHz measurement bandwidth, compared to the level obtained without interfering signals applied.</w:t>
      </w:r>
    </w:p>
    <w:p w14:paraId="13F149DD" w14:textId="77777777" w:rsidR="00F73B18" w:rsidRPr="00F73B18" w:rsidRDefault="00F73B18" w:rsidP="00F73B18">
      <w:pPr>
        <w:overflowPunct w:val="0"/>
        <w:autoSpaceDE w:val="0"/>
        <w:autoSpaceDN w:val="0"/>
        <w:adjustRightInd w:val="0"/>
        <w:textAlignment w:val="baseline"/>
        <w:rPr>
          <w:rFonts w:cs="v4.1.0"/>
          <w:lang w:eastAsia="en-GB"/>
        </w:rPr>
      </w:pPr>
      <w:r w:rsidRPr="00F73B18">
        <w:rPr>
          <w:rFonts w:cs="v4.1.0"/>
          <w:lang w:eastAsia="en-GB"/>
        </w:rPr>
        <w:t xml:space="preserve">The core requirement is applicable for all frequency separation possibilities between the two interfering signals that cause the 3rd order intermodulation product to fall into the </w:t>
      </w:r>
      <w:r w:rsidRPr="00F73B18">
        <w:rPr>
          <w:rFonts w:cs="v4.1.0"/>
          <w:i/>
          <w:lang w:eastAsia="en-GB"/>
        </w:rPr>
        <w:t>passband</w:t>
      </w:r>
      <w:r w:rsidRPr="00F73B18">
        <w:rPr>
          <w:rFonts w:cs="v4.1.0"/>
          <w:lang w:eastAsia="en-GB"/>
        </w:rPr>
        <w:t>.</w:t>
      </w:r>
    </w:p>
    <w:p w14:paraId="2AAB57F6" w14:textId="77777777" w:rsidR="00F73B18" w:rsidRPr="00F73B18" w:rsidRDefault="00F73B18" w:rsidP="00F73B18">
      <w:pPr>
        <w:overflowPunct w:val="0"/>
        <w:autoSpaceDE w:val="0"/>
        <w:autoSpaceDN w:val="0"/>
        <w:adjustRightInd w:val="0"/>
        <w:textAlignment w:val="baseline"/>
        <w:rPr>
          <w:rFonts w:cs="v4.1.0"/>
          <w:lang w:eastAsia="en-GB"/>
        </w:rPr>
      </w:pPr>
      <w:r w:rsidRPr="00F73B18">
        <w:rPr>
          <w:rFonts w:cs="v4.1.0"/>
          <w:lang w:eastAsia="en-GB"/>
        </w:rPr>
        <w:t>Table 6.7.1.2-1 specifies the parameters for two interfering signals, where:</w:t>
      </w:r>
    </w:p>
    <w:p w14:paraId="0A5A4672" w14:textId="77777777" w:rsidR="00F73B18" w:rsidRPr="00F73B18" w:rsidRDefault="00F73B18" w:rsidP="00F73B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73B18">
        <w:rPr>
          <w:lang w:eastAsia="en-GB"/>
        </w:rPr>
        <w:t>-</w:t>
      </w:r>
      <w:r w:rsidRPr="00F73B18">
        <w:rPr>
          <w:lang w:eastAsia="en-GB"/>
        </w:rPr>
        <w:tab/>
        <w:t>f</w:t>
      </w:r>
      <w:r w:rsidRPr="00F73B18">
        <w:rPr>
          <w:vertAlign w:val="subscript"/>
          <w:lang w:eastAsia="en-GB"/>
        </w:rPr>
        <w:t>1</w:t>
      </w:r>
      <w:r w:rsidRPr="00F73B18">
        <w:rPr>
          <w:lang w:eastAsia="en-GB"/>
        </w:rPr>
        <w:t xml:space="preserve"> offset is the offset from the channel edge frequency of the first or last channel in the </w:t>
      </w:r>
      <w:r w:rsidRPr="00F73B18">
        <w:rPr>
          <w:i/>
          <w:lang w:eastAsia="en-GB"/>
        </w:rPr>
        <w:t>passband</w:t>
      </w:r>
      <w:r w:rsidRPr="00F73B18">
        <w:rPr>
          <w:lang w:eastAsia="en-GB"/>
        </w:rPr>
        <w:t xml:space="preserve"> of the closer carrier.</w:t>
      </w:r>
    </w:p>
    <w:p w14:paraId="444D413B" w14:textId="382458E0" w:rsidR="00F73B18" w:rsidRPr="00F73B18" w:rsidRDefault="00F73B18" w:rsidP="00F73B1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F73B18">
        <w:rPr>
          <w:rFonts w:ascii="Arial" w:eastAsia="Osaka" w:hAnsi="Arial"/>
          <w:b/>
          <w:lang w:eastAsia="en-GB"/>
        </w:rPr>
        <w:t xml:space="preserve">Table </w:t>
      </w:r>
      <w:r>
        <w:rPr>
          <w:rFonts w:ascii="Arial" w:eastAsia="Osaka" w:hAnsi="Arial"/>
          <w:b/>
          <w:lang w:eastAsia="ja-JP"/>
        </w:rPr>
        <w:t>9.8</w:t>
      </w:r>
      <w:r w:rsidRPr="00F73B18">
        <w:rPr>
          <w:rFonts w:ascii="Arial" w:eastAsia="Osaka" w:hAnsi="Arial"/>
          <w:b/>
          <w:lang w:eastAsia="ja-JP"/>
        </w:rPr>
        <w:t>.1.2-1</w:t>
      </w:r>
      <w:r w:rsidRPr="00F73B18">
        <w:rPr>
          <w:rFonts w:ascii="Arial" w:eastAsia="Osaka" w:hAnsi="Arial"/>
          <w:b/>
          <w:lang w:eastAsia="en-GB"/>
        </w:rPr>
        <w:t xml:space="preserve">: </w:t>
      </w:r>
      <w:r w:rsidRPr="00F73B18">
        <w:rPr>
          <w:rFonts w:ascii="Arial" w:hAnsi="Arial"/>
          <w:b/>
          <w:lang w:eastAsia="en-GB"/>
        </w:rPr>
        <w:t>Input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4"/>
        <w:gridCol w:w="1707"/>
        <w:gridCol w:w="1933"/>
        <w:gridCol w:w="1701"/>
      </w:tblGrid>
      <w:tr w:rsidR="00F73B18" w:rsidRPr="00F73B18" w14:paraId="073F472D" w14:textId="77777777" w:rsidTr="00F40BEB">
        <w:trPr>
          <w:trHeight w:val="535"/>
          <w:jc w:val="center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48A7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1.0"/>
                <w:b/>
                <w:sz w:val="18"/>
                <w:lang w:eastAsia="en-GB"/>
              </w:rPr>
            </w:pPr>
            <w:r w:rsidRPr="00F73B18">
              <w:rPr>
                <w:rFonts w:ascii="Arial" w:hAnsi="Arial" w:cs="Arial"/>
                <w:b/>
                <w:sz w:val="18"/>
                <w:lang w:eastAsia="en-GB"/>
              </w:rPr>
              <w:t>f</w:t>
            </w:r>
            <w:r w:rsidRPr="00F73B18">
              <w:rPr>
                <w:rFonts w:ascii="Arial" w:hAnsi="Arial" w:cs="Arial"/>
                <w:b/>
                <w:sz w:val="18"/>
                <w:vertAlign w:val="subscript"/>
                <w:lang w:eastAsia="en-GB"/>
              </w:rPr>
              <w:t>1</w:t>
            </w:r>
            <w:r w:rsidRPr="00F73B18">
              <w:rPr>
                <w:rFonts w:ascii="Arial" w:hAnsi="Arial" w:cs="Arial"/>
                <w:b/>
                <w:sz w:val="18"/>
                <w:lang w:eastAsia="en-GB"/>
              </w:rPr>
              <w:t xml:space="preserve"> offset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0ECD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1.0"/>
                <w:b/>
                <w:sz w:val="18"/>
                <w:lang w:eastAsia="en-GB"/>
              </w:rPr>
            </w:pPr>
            <w:r w:rsidRPr="00F73B18">
              <w:rPr>
                <w:rFonts w:ascii="Arial" w:hAnsi="Arial" w:cs="v4.1.0"/>
                <w:b/>
                <w:sz w:val="18"/>
                <w:lang w:eastAsia="en-GB"/>
              </w:rPr>
              <w:t>Interfering Signal Levels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0AA09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1.0"/>
                <w:b/>
                <w:sz w:val="18"/>
                <w:lang w:eastAsia="en-GB"/>
              </w:rPr>
            </w:pPr>
            <w:r w:rsidRPr="00F73B18">
              <w:rPr>
                <w:rFonts w:ascii="Arial" w:hAnsi="Arial" w:cs="v4.1.0"/>
                <w:b/>
                <w:sz w:val="18"/>
                <w:lang w:eastAsia="en-GB"/>
              </w:rPr>
              <w:t>Type of signals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F3C3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1.0"/>
                <w:sz w:val="18"/>
                <w:lang w:eastAsia="en-GB"/>
              </w:rPr>
            </w:pPr>
            <w:r w:rsidRPr="00F73B18">
              <w:rPr>
                <w:rFonts w:ascii="Arial" w:hAnsi="Arial" w:cs="v4.1.0"/>
                <w:b/>
                <w:sz w:val="18"/>
                <w:lang w:eastAsia="en-GB"/>
              </w:rPr>
              <w:t>Measurement bandwidth</w:t>
            </w:r>
          </w:p>
        </w:tc>
      </w:tr>
      <w:tr w:rsidR="00F73B18" w:rsidRPr="00F73B18" w14:paraId="60773533" w14:textId="77777777" w:rsidTr="00F40BEB">
        <w:trPr>
          <w:trHeight w:val="351"/>
          <w:jc w:val="center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39D4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1.0"/>
                <w:sz w:val="18"/>
                <w:lang w:eastAsia="en-GB"/>
              </w:rPr>
            </w:pPr>
            <w:r w:rsidRPr="00F73B18">
              <w:rPr>
                <w:rFonts w:ascii="Arial" w:hAnsi="Arial" w:cs="v4.1.0"/>
                <w:sz w:val="18"/>
                <w:lang w:eastAsia="en-GB"/>
              </w:rPr>
              <w:t>1 MHz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4180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1.0"/>
                <w:sz w:val="18"/>
                <w:lang w:eastAsia="en-GB"/>
              </w:rPr>
            </w:pPr>
            <w:r w:rsidRPr="00F73B18">
              <w:rPr>
                <w:rFonts w:ascii="Arial" w:hAnsi="Arial" w:cs="v4.1.0"/>
                <w:sz w:val="18"/>
                <w:lang w:eastAsia="en-GB"/>
              </w:rPr>
              <w:t>-40 dBm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89EA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1.0"/>
                <w:sz w:val="18"/>
                <w:lang w:eastAsia="ja-JP"/>
              </w:rPr>
            </w:pPr>
            <w:r w:rsidRPr="00F73B18">
              <w:rPr>
                <w:rFonts w:ascii="Arial" w:hAnsi="Arial" w:cs="v4.1.0"/>
                <w:sz w:val="18"/>
                <w:lang w:eastAsia="en-GB"/>
              </w:rPr>
              <w:t>2 CW carriers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BB9B" w14:textId="77777777" w:rsidR="00F73B18" w:rsidRPr="00F73B18" w:rsidRDefault="00F73B18" w:rsidP="00F73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1.0"/>
                <w:sz w:val="18"/>
                <w:lang w:eastAsia="en-GB"/>
              </w:rPr>
            </w:pPr>
            <w:r w:rsidRPr="00F73B18">
              <w:rPr>
                <w:rFonts w:ascii="Arial" w:hAnsi="Arial" w:cs="v4.1.0"/>
                <w:sz w:val="18"/>
                <w:lang w:eastAsia="en-GB"/>
              </w:rPr>
              <w:t>1 MHz</w:t>
            </w:r>
          </w:p>
        </w:tc>
      </w:tr>
    </w:tbl>
    <w:p w14:paraId="55508128" w14:textId="77777777" w:rsidR="00F73B18" w:rsidRPr="001E4BA5" w:rsidRDefault="00F73B18" w:rsidP="001E4BA5">
      <w:pPr>
        <w:keepNext/>
        <w:keepLines/>
        <w:overflowPunct w:val="0"/>
        <w:autoSpaceDE w:val="0"/>
        <w:autoSpaceDN w:val="0"/>
        <w:adjustRightInd w:val="0"/>
        <w:spacing w:before="180" w:line="259" w:lineRule="auto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</w:p>
    <w:p w14:paraId="4928F6BE" w14:textId="77777777" w:rsidR="001E4BA5" w:rsidRDefault="001E4BA5" w:rsidP="001E4BA5">
      <w:pPr>
        <w:keepNext/>
        <w:keepLines/>
        <w:overflowPunct w:val="0"/>
        <w:autoSpaceDE w:val="0"/>
        <w:autoSpaceDN w:val="0"/>
        <w:adjustRightInd w:val="0"/>
        <w:spacing w:before="180" w:line="259" w:lineRule="auto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  <w:bookmarkStart w:id="365" w:name="_Toc37255492"/>
      <w:bookmarkStart w:id="366" w:name="_Toc21343160"/>
      <w:bookmarkStart w:id="367" w:name="_Toc29799625"/>
      <w:bookmarkStart w:id="368" w:name="_Toc29770126"/>
      <w:bookmarkStart w:id="369" w:name="_Toc649"/>
      <w:bookmarkStart w:id="370" w:name="_Toc37254849"/>
      <w:r w:rsidRPr="001E4BA5"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9</w:t>
      </w:r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.9</w:t>
      </w:r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ab/>
      </w:r>
      <w:r w:rsidRPr="001E4BA5">
        <w:rPr>
          <w:rFonts w:ascii="Arial" w:eastAsia="SimSun" w:hAnsi="Arial" w:hint="eastAsia"/>
          <w:kern w:val="2"/>
          <w:sz w:val="32"/>
          <w:szCs w:val="22"/>
          <w:lang w:val="en-US" w:eastAsia="zh-CN"/>
          <w14:ligatures w14:val="standardContextual"/>
        </w:rPr>
        <w:t>Conducted s</w:t>
      </w:r>
      <w:proofErr w:type="spellStart"/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purious</w:t>
      </w:r>
      <w:proofErr w:type="spellEnd"/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 xml:space="preserve"> </w:t>
      </w:r>
      <w:proofErr w:type="gramStart"/>
      <w:r w:rsidRPr="001E4BA5"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  <w:t>emissions</w:t>
      </w:r>
      <w:bookmarkEnd w:id="365"/>
      <w:bookmarkEnd w:id="366"/>
      <w:bookmarkEnd w:id="367"/>
      <w:bookmarkEnd w:id="368"/>
      <w:bookmarkEnd w:id="369"/>
      <w:bookmarkEnd w:id="370"/>
      <w:proofErr w:type="gramEnd"/>
    </w:p>
    <w:p w14:paraId="515F672C" w14:textId="726C123D" w:rsidR="009C6F10" w:rsidRPr="009C6F10" w:rsidRDefault="009C6F10" w:rsidP="009C6F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9.9</w:t>
      </w:r>
      <w:r w:rsidRPr="009C6F10">
        <w:rPr>
          <w:rFonts w:ascii="Arial" w:hAnsi="Arial"/>
          <w:sz w:val="24"/>
          <w:lang w:eastAsia="en-GB"/>
        </w:rPr>
        <w:t>.1</w:t>
      </w:r>
      <w:r w:rsidRPr="009C6F10">
        <w:rPr>
          <w:rFonts w:ascii="Arial" w:hAnsi="Arial"/>
          <w:sz w:val="24"/>
          <w:lang w:eastAsia="en-GB"/>
        </w:rPr>
        <w:tab/>
        <w:t>General</w:t>
      </w:r>
    </w:p>
    <w:p w14:paraId="5405DA6D" w14:textId="77777777" w:rsidR="009C6F10" w:rsidRPr="009C6F10" w:rsidRDefault="009C6F10" w:rsidP="009C6F1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9C6F10">
        <w:rPr>
          <w:rFonts w:eastAsia="??"/>
          <w:lang w:eastAsia="en-GB"/>
        </w:rPr>
        <w:t xml:space="preserve">The receiver spurious emissions power is the power of emissions generated or amplified in a receiver unit that appear at the </w:t>
      </w:r>
      <w:r w:rsidRPr="009C6F10">
        <w:rPr>
          <w:rFonts w:eastAsia="??"/>
          <w:i/>
          <w:lang w:eastAsia="en-GB"/>
        </w:rPr>
        <w:t>antenna connector</w:t>
      </w:r>
      <w:r w:rsidRPr="009C6F10">
        <w:rPr>
          <w:rFonts w:eastAsia="??"/>
          <w:lang w:eastAsia="en-GB"/>
        </w:rPr>
        <w:t xml:space="preserve">. </w:t>
      </w:r>
      <w:r w:rsidRPr="009C6F10">
        <w:rPr>
          <w:rFonts w:eastAsia="MS Mincho"/>
          <w:lang w:eastAsia="en-GB"/>
        </w:rPr>
        <w:t xml:space="preserve">The requirements only apply to </w:t>
      </w:r>
      <w:r w:rsidRPr="009C6F10">
        <w:rPr>
          <w:rFonts w:eastAsia="MS Mincho"/>
          <w:i/>
          <w:iCs/>
          <w:lang w:eastAsia="en-GB"/>
        </w:rPr>
        <w:t>repeater type 1-C</w:t>
      </w:r>
      <w:r w:rsidRPr="009C6F10">
        <w:rPr>
          <w:rFonts w:eastAsia="MS Mincho"/>
          <w:lang w:eastAsia="en-GB"/>
        </w:rPr>
        <w:t xml:space="preserve"> for TDD operation.</w:t>
      </w:r>
    </w:p>
    <w:p w14:paraId="7F996076" w14:textId="77777777" w:rsidR="009C6F10" w:rsidRPr="009C6F10" w:rsidRDefault="009C6F10" w:rsidP="009C6F1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9C6F10">
        <w:rPr>
          <w:rFonts w:eastAsia="MS Mincho"/>
          <w:lang w:eastAsia="en-GB"/>
        </w:rPr>
        <w:t>For each a</w:t>
      </w:r>
      <w:r w:rsidRPr="009C6F10">
        <w:rPr>
          <w:rFonts w:eastAsia="MS Mincho"/>
          <w:i/>
          <w:lang w:eastAsia="en-GB"/>
        </w:rPr>
        <w:t>ntenna connectors</w:t>
      </w:r>
      <w:r w:rsidRPr="009C6F10">
        <w:rPr>
          <w:rFonts w:eastAsia="MS Mincho"/>
          <w:lang w:eastAsia="en-GB"/>
        </w:rPr>
        <w:t xml:space="preserve"> on BS-side and UE-side supporting both RX and TX in TDD, the requirements apply during the </w:t>
      </w:r>
      <w:r w:rsidRPr="009C6F10">
        <w:rPr>
          <w:rFonts w:eastAsia="MS Mincho"/>
          <w:i/>
          <w:lang w:eastAsia="en-GB"/>
        </w:rPr>
        <w:t>transmitter OFF state</w:t>
      </w:r>
      <w:r w:rsidRPr="009C6F10">
        <w:rPr>
          <w:rFonts w:eastAsia="MS Mincho"/>
          <w:lang w:eastAsia="en-GB"/>
        </w:rPr>
        <w:t xml:space="preserve">. For </w:t>
      </w:r>
      <w:r w:rsidRPr="009C6F10">
        <w:rPr>
          <w:rFonts w:eastAsia="MS Mincho"/>
          <w:i/>
          <w:lang w:eastAsia="en-GB"/>
        </w:rPr>
        <w:t>antenna connectors</w:t>
      </w:r>
      <w:r w:rsidRPr="009C6F10">
        <w:rPr>
          <w:rFonts w:eastAsia="MS Mincho"/>
          <w:lang w:eastAsia="en-GB"/>
        </w:rPr>
        <w:t xml:space="preserve"> both BS-side and UE-side in FDD, the RX spurious emissions requirements are superseded by the TX spurious emissions requirements, as specified in clause 6.5.4.</w:t>
      </w:r>
    </w:p>
    <w:p w14:paraId="3A16790B" w14:textId="77777777" w:rsidR="009C6F10" w:rsidRPr="009C6F10" w:rsidRDefault="009C6F10" w:rsidP="009C6F1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9C6F10">
        <w:rPr>
          <w:rFonts w:eastAsia="MS Mincho"/>
          <w:lang w:eastAsia="en-GB"/>
        </w:rPr>
        <w:t xml:space="preserve">For </w:t>
      </w:r>
      <w:r w:rsidRPr="009C6F10">
        <w:rPr>
          <w:rFonts w:eastAsia="MS Mincho"/>
          <w:i/>
          <w:lang w:eastAsia="en-GB"/>
        </w:rPr>
        <w:t>multi-band</w:t>
      </w:r>
      <w:r w:rsidRPr="009C6F10">
        <w:rPr>
          <w:rFonts w:eastAsia="MS Mincho"/>
          <w:lang w:eastAsia="en-GB"/>
        </w:rPr>
        <w:t xml:space="preserve"> </w:t>
      </w:r>
      <w:r w:rsidRPr="009C6F10">
        <w:rPr>
          <w:rFonts w:eastAsia="MS Mincho"/>
          <w:i/>
          <w:lang w:eastAsia="en-GB"/>
        </w:rPr>
        <w:t>connectors</w:t>
      </w:r>
      <w:r w:rsidRPr="009C6F10">
        <w:rPr>
          <w:rFonts w:eastAsia="MS Mincho"/>
          <w:lang w:eastAsia="en-GB"/>
        </w:rPr>
        <w:t xml:space="preserve"> that both transmit and receive in </w:t>
      </w:r>
      <w:r w:rsidRPr="009C6F10">
        <w:rPr>
          <w:rFonts w:eastAsia="MS Mincho"/>
          <w:i/>
          <w:lang w:eastAsia="en-GB"/>
        </w:rPr>
        <w:t>operating band</w:t>
      </w:r>
      <w:r w:rsidRPr="009C6F10">
        <w:rPr>
          <w:rFonts w:eastAsia="MS Mincho"/>
          <w:lang w:eastAsia="en-GB"/>
        </w:rPr>
        <w:t xml:space="preserve"> supporting TDD, RX spurious emissions requirements are applicable during the </w:t>
      </w:r>
      <w:r w:rsidRPr="009C6F10">
        <w:rPr>
          <w:rFonts w:eastAsia="MS Mincho"/>
          <w:i/>
          <w:lang w:eastAsia="en-GB"/>
        </w:rPr>
        <w:t xml:space="preserve">TX OFF </w:t>
      </w:r>
      <w:proofErr w:type="gramStart"/>
      <w:r w:rsidRPr="009C6F10">
        <w:rPr>
          <w:rFonts w:eastAsia="MS Mincho"/>
          <w:i/>
          <w:lang w:eastAsia="en-GB"/>
        </w:rPr>
        <w:t>state</w:t>
      </w:r>
      <w:r w:rsidRPr="009C6F10">
        <w:rPr>
          <w:rFonts w:eastAsia="MS Mincho"/>
          <w:lang w:eastAsia="en-GB"/>
        </w:rPr>
        <w:t>, and</w:t>
      </w:r>
      <w:proofErr w:type="gramEnd"/>
      <w:r w:rsidRPr="009C6F10">
        <w:rPr>
          <w:rFonts w:eastAsia="MS Mincho"/>
          <w:lang w:eastAsia="en-GB"/>
        </w:rPr>
        <w:t xml:space="preserve"> are subject to exclusion zones in each supported </w:t>
      </w:r>
      <w:r w:rsidRPr="009C6F10">
        <w:rPr>
          <w:rFonts w:eastAsia="MS Mincho"/>
          <w:i/>
          <w:lang w:eastAsia="en-GB"/>
        </w:rPr>
        <w:t>operating band</w:t>
      </w:r>
      <w:r w:rsidRPr="009C6F10">
        <w:rPr>
          <w:rFonts w:eastAsia="MS Mincho"/>
          <w:lang w:eastAsia="en-GB"/>
        </w:rPr>
        <w:t>.</w:t>
      </w:r>
    </w:p>
    <w:p w14:paraId="0B2E5D50" w14:textId="77777777" w:rsidR="009C6F10" w:rsidRPr="009C6F10" w:rsidRDefault="009C6F10" w:rsidP="009C6F1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9C6F10">
        <w:rPr>
          <w:rFonts w:eastAsia="MS Mincho"/>
          <w:lang w:eastAsia="en-GB"/>
        </w:rPr>
        <w:t>For Band n</w:t>
      </w:r>
      <w:r w:rsidRPr="009C6F10">
        <w:rPr>
          <w:rFonts w:eastAsia="MS Mincho" w:hint="eastAsia"/>
          <w:lang w:eastAsia="zh-CN"/>
        </w:rPr>
        <w:t>41</w:t>
      </w:r>
      <w:r w:rsidRPr="009C6F10">
        <w:rPr>
          <w:rFonts w:eastAsia="MS Mincho"/>
          <w:lang w:eastAsia="en-GB"/>
        </w:rPr>
        <w:t xml:space="preserve"> and n90 operation in Japan, the sum of receiver spurious emissions requirements over all </w:t>
      </w:r>
      <w:r w:rsidRPr="009C6F10">
        <w:rPr>
          <w:rFonts w:eastAsia="MS Mincho"/>
          <w:i/>
          <w:iCs/>
          <w:lang w:eastAsia="en-GB"/>
        </w:rPr>
        <w:t>antenna connectors</w:t>
      </w:r>
      <w:r w:rsidRPr="009C6F10">
        <w:rPr>
          <w:rFonts w:eastAsia="MS Mincho"/>
          <w:lang w:eastAsia="en-GB"/>
        </w:rPr>
        <w:t xml:space="preserve"> for </w:t>
      </w:r>
      <w:r w:rsidRPr="009C6F10">
        <w:rPr>
          <w:rFonts w:eastAsia="MS Mincho"/>
          <w:i/>
          <w:iCs/>
          <w:lang w:eastAsia="en-GB"/>
        </w:rPr>
        <w:t>repeater type 1-C</w:t>
      </w:r>
      <w:r w:rsidRPr="009C6F10">
        <w:rPr>
          <w:rFonts w:eastAsia="MS Mincho"/>
          <w:lang w:eastAsia="en-GB"/>
        </w:rPr>
        <w:t xml:space="preserve"> shall not exceed </w:t>
      </w:r>
      <w:r w:rsidRPr="009C6F10">
        <w:rPr>
          <w:rFonts w:eastAsia="MS Mincho"/>
          <w:i/>
          <w:iCs/>
          <w:lang w:eastAsia="zh-CN"/>
        </w:rPr>
        <w:t>minimum requirements</w:t>
      </w:r>
      <w:r w:rsidRPr="009C6F10">
        <w:rPr>
          <w:rFonts w:eastAsia="MS Mincho"/>
          <w:lang w:eastAsia="en-GB"/>
        </w:rPr>
        <w:t xml:space="preserve"> defined in clause </w:t>
      </w:r>
      <w:r w:rsidRPr="009C6F10">
        <w:rPr>
          <w:rFonts w:eastAsia="MS Mincho" w:hint="eastAsia"/>
          <w:lang w:eastAsia="ja-JP"/>
        </w:rPr>
        <w:t>6</w:t>
      </w:r>
      <w:r w:rsidRPr="009C6F10">
        <w:rPr>
          <w:rFonts w:eastAsia="MS Mincho"/>
          <w:lang w:eastAsia="en-GB"/>
        </w:rPr>
        <w:t>.5.5.2.</w:t>
      </w:r>
    </w:p>
    <w:p w14:paraId="0CBE7007" w14:textId="3656059D" w:rsidR="009C6F10" w:rsidRPr="009C6F10" w:rsidRDefault="009C6F10" w:rsidP="009C6F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9.9</w:t>
      </w:r>
      <w:r w:rsidRPr="009C6F10">
        <w:rPr>
          <w:rFonts w:ascii="Arial" w:hAnsi="Arial"/>
          <w:sz w:val="24"/>
          <w:lang w:eastAsia="en-GB"/>
        </w:rPr>
        <w:t>.2</w:t>
      </w:r>
      <w:r w:rsidRPr="009C6F10">
        <w:rPr>
          <w:rFonts w:ascii="Arial" w:hAnsi="Arial"/>
          <w:sz w:val="24"/>
          <w:lang w:eastAsia="en-GB"/>
        </w:rPr>
        <w:tab/>
        <w:t>Minimum requirements</w:t>
      </w:r>
    </w:p>
    <w:p w14:paraId="00DC653C" w14:textId="77777777" w:rsidR="009C6F10" w:rsidRPr="009C6F10" w:rsidRDefault="009C6F10" w:rsidP="009C6F1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9C6F10">
        <w:rPr>
          <w:rFonts w:eastAsia="MS Mincho"/>
          <w:lang w:eastAsia="en-GB"/>
        </w:rPr>
        <w:t xml:space="preserve">The receiver spurious emissions requirements for </w:t>
      </w:r>
      <w:r w:rsidRPr="009C6F10">
        <w:rPr>
          <w:rFonts w:eastAsia="MS Mincho"/>
          <w:i/>
          <w:iCs/>
          <w:lang w:eastAsia="en-GB"/>
        </w:rPr>
        <w:t>repeater type 1-C</w:t>
      </w:r>
      <w:r w:rsidRPr="009C6F10">
        <w:rPr>
          <w:rFonts w:eastAsia="MS Mincho"/>
          <w:lang w:eastAsia="en-GB"/>
        </w:rPr>
        <w:t xml:space="preserve"> are that for each </w:t>
      </w:r>
      <w:r w:rsidRPr="009C6F10">
        <w:rPr>
          <w:rFonts w:eastAsia="MS Mincho"/>
          <w:i/>
          <w:lang w:eastAsia="en-GB"/>
        </w:rPr>
        <w:t>antenna connector,</w:t>
      </w:r>
      <w:r w:rsidRPr="009C6F10">
        <w:rPr>
          <w:rFonts w:eastAsia="MS Mincho"/>
          <w:lang w:eastAsia="en-GB"/>
        </w:rPr>
        <w:t xml:space="preserve"> the power of emissions shall not exceed the value specified in table </w:t>
      </w:r>
      <w:r w:rsidRPr="009C6F10">
        <w:rPr>
          <w:rFonts w:eastAsia="MS Mincho" w:hint="eastAsia"/>
          <w:lang w:eastAsia="ja-JP"/>
        </w:rPr>
        <w:t>6</w:t>
      </w:r>
      <w:r w:rsidRPr="009C6F10">
        <w:rPr>
          <w:rFonts w:eastAsia="MS Mincho"/>
          <w:lang w:eastAsia="en-GB"/>
        </w:rPr>
        <w:t xml:space="preserve">.5.5.2-1. </w:t>
      </w:r>
    </w:p>
    <w:p w14:paraId="2224541D" w14:textId="77777777" w:rsidR="009C6F10" w:rsidRPr="009C6F10" w:rsidRDefault="009C6F10" w:rsidP="009C6F10">
      <w:pPr>
        <w:overflowPunct w:val="0"/>
        <w:autoSpaceDE w:val="0"/>
        <w:autoSpaceDN w:val="0"/>
        <w:adjustRightInd w:val="0"/>
        <w:textAlignment w:val="baseline"/>
        <w:rPr>
          <w:rFonts w:eastAsia="??"/>
          <w:lang w:eastAsia="en-GB"/>
        </w:rPr>
      </w:pPr>
    </w:p>
    <w:p w14:paraId="66BBA18B" w14:textId="3F8AA251" w:rsidR="009C6F10" w:rsidRPr="009C6F10" w:rsidRDefault="009C6F10" w:rsidP="009C6F1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C6F10">
        <w:rPr>
          <w:rFonts w:ascii="Arial" w:hAnsi="Arial"/>
          <w:b/>
          <w:lang w:eastAsia="en-GB"/>
        </w:rPr>
        <w:lastRenderedPageBreak/>
        <w:t xml:space="preserve">Table </w:t>
      </w:r>
      <w:r>
        <w:rPr>
          <w:rFonts w:ascii="Arial" w:hAnsi="Arial"/>
          <w:b/>
          <w:lang w:eastAsia="en-GB"/>
        </w:rPr>
        <w:t>9.9</w:t>
      </w:r>
      <w:r w:rsidRPr="009C6F10">
        <w:rPr>
          <w:rFonts w:ascii="Arial" w:hAnsi="Arial"/>
          <w:b/>
          <w:lang w:eastAsia="en-GB"/>
        </w:rPr>
        <w:t xml:space="preserve">.2-1: </w:t>
      </w:r>
      <w:r w:rsidRPr="009C6F10">
        <w:rPr>
          <w:rFonts w:ascii="Arial" w:hAnsi="Arial"/>
          <w:b/>
          <w:i/>
          <w:iCs/>
          <w:lang w:eastAsia="en-GB"/>
        </w:rPr>
        <w:t>Repeater type 1-C</w:t>
      </w:r>
      <w:r w:rsidRPr="009C6F10">
        <w:rPr>
          <w:rFonts w:ascii="Arial" w:hAnsi="Arial"/>
          <w:b/>
          <w:lang w:eastAsia="en-GB"/>
        </w:rPr>
        <w:t xml:space="preserve"> receiver spurious emissions minimum requirements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97"/>
        <w:gridCol w:w="1276"/>
        <w:gridCol w:w="1701"/>
        <w:gridCol w:w="3969"/>
      </w:tblGrid>
      <w:tr w:rsidR="009C6F10" w:rsidRPr="009C6F10" w14:paraId="41109EEE" w14:textId="77777777" w:rsidTr="00F40BEB">
        <w:trPr>
          <w:cantSplit/>
          <w:tblHeader/>
          <w:jc w:val="center"/>
        </w:trPr>
        <w:tc>
          <w:tcPr>
            <w:tcW w:w="1897" w:type="dxa"/>
          </w:tcPr>
          <w:p w14:paraId="47314200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C6F10">
              <w:rPr>
                <w:rFonts w:ascii="Arial" w:hAnsi="Arial"/>
                <w:b/>
                <w:sz w:val="18"/>
                <w:lang w:eastAsia="en-GB"/>
              </w:rPr>
              <w:t>Spurious frequency range</w:t>
            </w:r>
          </w:p>
        </w:tc>
        <w:tc>
          <w:tcPr>
            <w:tcW w:w="1276" w:type="dxa"/>
          </w:tcPr>
          <w:p w14:paraId="47BDDCC1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C6F10">
              <w:rPr>
                <w:rFonts w:ascii="Arial" w:hAnsi="Arial"/>
                <w:b/>
                <w:i/>
                <w:sz w:val="18"/>
                <w:lang w:eastAsia="en-GB"/>
              </w:rPr>
              <w:t>Minimum requirements</w:t>
            </w:r>
          </w:p>
        </w:tc>
        <w:tc>
          <w:tcPr>
            <w:tcW w:w="1701" w:type="dxa"/>
          </w:tcPr>
          <w:p w14:paraId="59CAC163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C6F10">
              <w:rPr>
                <w:rFonts w:ascii="Arial" w:hAnsi="Arial"/>
                <w:b/>
                <w:i/>
                <w:sz w:val="18"/>
                <w:lang w:eastAsia="en-GB"/>
              </w:rPr>
              <w:t>Measurement bandwidth</w:t>
            </w:r>
          </w:p>
        </w:tc>
        <w:tc>
          <w:tcPr>
            <w:tcW w:w="3969" w:type="dxa"/>
          </w:tcPr>
          <w:p w14:paraId="5269D4AC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C6F10"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 w:rsidR="009C6F10" w:rsidRPr="009C6F10" w14:paraId="39183895" w14:textId="77777777" w:rsidTr="00F40BEB">
        <w:trPr>
          <w:cantSplit/>
          <w:jc w:val="center"/>
        </w:trPr>
        <w:tc>
          <w:tcPr>
            <w:tcW w:w="1897" w:type="dxa"/>
          </w:tcPr>
          <w:p w14:paraId="35ADDF23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C6F10">
              <w:rPr>
                <w:rFonts w:ascii="Arial" w:hAnsi="Arial"/>
                <w:sz w:val="18"/>
                <w:lang w:eastAsia="en-GB"/>
              </w:rPr>
              <w:t>30 MHz – 1 GHz</w:t>
            </w:r>
          </w:p>
        </w:tc>
        <w:tc>
          <w:tcPr>
            <w:tcW w:w="1276" w:type="dxa"/>
          </w:tcPr>
          <w:p w14:paraId="6A5610E9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C6F10">
              <w:rPr>
                <w:rFonts w:ascii="Arial" w:hAnsi="Arial"/>
                <w:sz w:val="18"/>
                <w:lang w:eastAsia="en-GB"/>
              </w:rPr>
              <w:t>-57 dBm</w:t>
            </w:r>
          </w:p>
        </w:tc>
        <w:tc>
          <w:tcPr>
            <w:tcW w:w="1701" w:type="dxa"/>
          </w:tcPr>
          <w:p w14:paraId="02D3BAA0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C6F10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3969" w:type="dxa"/>
          </w:tcPr>
          <w:p w14:paraId="0FAB48E5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9C6F10">
              <w:rPr>
                <w:rFonts w:ascii="Arial" w:hAnsi="Arial"/>
                <w:sz w:val="18"/>
                <w:lang w:eastAsia="en-GB"/>
              </w:rPr>
              <w:t>Note 1</w:t>
            </w:r>
          </w:p>
        </w:tc>
      </w:tr>
      <w:tr w:rsidR="009C6F10" w:rsidRPr="009C6F10" w14:paraId="197121C3" w14:textId="77777777" w:rsidTr="00F40BEB">
        <w:trPr>
          <w:cantSplit/>
          <w:jc w:val="center"/>
        </w:trPr>
        <w:tc>
          <w:tcPr>
            <w:tcW w:w="1897" w:type="dxa"/>
          </w:tcPr>
          <w:p w14:paraId="713F903B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C6F10">
              <w:rPr>
                <w:rFonts w:ascii="Arial" w:hAnsi="Arial"/>
                <w:sz w:val="18"/>
                <w:lang w:eastAsia="en-GB"/>
              </w:rPr>
              <w:t>1 GHz – 12.75 GHz</w:t>
            </w:r>
          </w:p>
        </w:tc>
        <w:tc>
          <w:tcPr>
            <w:tcW w:w="1276" w:type="dxa"/>
          </w:tcPr>
          <w:p w14:paraId="2E8D1B0D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C6F10">
              <w:rPr>
                <w:rFonts w:ascii="Arial" w:hAnsi="Arial"/>
                <w:sz w:val="18"/>
                <w:lang w:eastAsia="en-GB"/>
              </w:rPr>
              <w:t>-47 dBm</w:t>
            </w:r>
          </w:p>
        </w:tc>
        <w:tc>
          <w:tcPr>
            <w:tcW w:w="1701" w:type="dxa"/>
          </w:tcPr>
          <w:p w14:paraId="76537FAF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C6F10"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3969" w:type="dxa"/>
          </w:tcPr>
          <w:p w14:paraId="7C566517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9C6F10">
              <w:rPr>
                <w:rFonts w:ascii="Arial" w:hAnsi="Arial"/>
                <w:sz w:val="18"/>
                <w:lang w:eastAsia="en-GB"/>
              </w:rPr>
              <w:t>Note 1, Note 2</w:t>
            </w:r>
          </w:p>
        </w:tc>
      </w:tr>
      <w:tr w:rsidR="009C6F10" w:rsidRPr="009C6F10" w14:paraId="38737602" w14:textId="77777777" w:rsidTr="00F40BEB">
        <w:trPr>
          <w:cantSplit/>
          <w:jc w:val="center"/>
        </w:trPr>
        <w:tc>
          <w:tcPr>
            <w:tcW w:w="1897" w:type="dxa"/>
          </w:tcPr>
          <w:p w14:paraId="2428F9CD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C6F10">
              <w:rPr>
                <w:rFonts w:ascii="Arial" w:hAnsi="Arial" w:cs="v5.0.0"/>
                <w:sz w:val="18"/>
                <w:lang w:eastAsia="en-GB"/>
              </w:rPr>
              <w:t xml:space="preserve">12.75 GHz </w:t>
            </w:r>
            <w:r w:rsidRPr="009C6F10">
              <w:rPr>
                <w:rFonts w:ascii="Arial" w:hAnsi="Arial"/>
                <w:sz w:val="18"/>
                <w:lang w:eastAsia="en-GB"/>
              </w:rPr>
              <w:t>– 5</w:t>
            </w:r>
            <w:r w:rsidRPr="009C6F10">
              <w:rPr>
                <w:rFonts w:ascii="Arial" w:hAnsi="Arial"/>
                <w:sz w:val="18"/>
                <w:vertAlign w:val="superscript"/>
                <w:lang w:eastAsia="en-GB"/>
              </w:rPr>
              <w:t>th</w:t>
            </w:r>
            <w:r w:rsidRPr="009C6F10">
              <w:rPr>
                <w:rFonts w:ascii="Arial" w:hAnsi="Arial"/>
                <w:sz w:val="18"/>
                <w:lang w:eastAsia="en-GB"/>
              </w:rPr>
              <w:t xml:space="preserve"> harmonic of the upper frequency edge of the UL </w:t>
            </w:r>
            <w:r w:rsidRPr="009C6F10">
              <w:rPr>
                <w:rFonts w:ascii="Arial" w:hAnsi="Arial"/>
                <w:i/>
                <w:sz w:val="18"/>
                <w:lang w:eastAsia="en-GB"/>
              </w:rPr>
              <w:t>operating band</w:t>
            </w:r>
            <w:r w:rsidRPr="009C6F10">
              <w:rPr>
                <w:rFonts w:ascii="Arial" w:hAnsi="Arial"/>
                <w:sz w:val="18"/>
                <w:lang w:eastAsia="en-GB"/>
              </w:rPr>
              <w:t xml:space="preserve"> in GHz</w:t>
            </w:r>
          </w:p>
        </w:tc>
        <w:tc>
          <w:tcPr>
            <w:tcW w:w="1276" w:type="dxa"/>
          </w:tcPr>
          <w:p w14:paraId="5303FDA5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C6F10">
              <w:rPr>
                <w:rFonts w:ascii="Arial" w:hAnsi="Arial"/>
                <w:sz w:val="18"/>
                <w:lang w:eastAsia="en-GB"/>
              </w:rPr>
              <w:t>-47 dBm</w:t>
            </w:r>
          </w:p>
        </w:tc>
        <w:tc>
          <w:tcPr>
            <w:tcW w:w="1701" w:type="dxa"/>
          </w:tcPr>
          <w:p w14:paraId="5B268A6B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C6F10"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3969" w:type="dxa"/>
          </w:tcPr>
          <w:p w14:paraId="7098FECA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9C6F10">
              <w:rPr>
                <w:rFonts w:ascii="Arial" w:hAnsi="Arial"/>
                <w:sz w:val="18"/>
                <w:lang w:eastAsia="en-GB"/>
              </w:rPr>
              <w:t>Note 1, Note 2, Note 3, Note 5</w:t>
            </w:r>
          </w:p>
        </w:tc>
      </w:tr>
      <w:tr w:rsidR="009C6F10" w:rsidRPr="009C6F10" w14:paraId="0462C910" w14:textId="77777777" w:rsidTr="00F40BEB">
        <w:trPr>
          <w:cantSplit/>
          <w:jc w:val="center"/>
        </w:trPr>
        <w:tc>
          <w:tcPr>
            <w:tcW w:w="1897" w:type="dxa"/>
          </w:tcPr>
          <w:p w14:paraId="4082F07C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sz w:val="18"/>
                <w:lang w:eastAsia="en-GB"/>
              </w:rPr>
            </w:pPr>
            <w:r w:rsidRPr="009C6F10">
              <w:rPr>
                <w:rFonts w:ascii="Arial" w:hAnsi="Arial" w:cs="Arial"/>
                <w:sz w:val="18"/>
                <w:lang w:eastAsia="en-GB"/>
              </w:rPr>
              <w:t xml:space="preserve">12.75 GHz </w:t>
            </w:r>
            <w:r w:rsidRPr="009C6F10">
              <w:rPr>
                <w:rFonts w:ascii="Arial" w:hAnsi="Arial" w:cs="Arial"/>
                <w:sz w:val="18"/>
                <w:lang w:eastAsia="en-GB"/>
              </w:rPr>
              <w:noBreakHyphen/>
              <w:t xml:space="preserve"> </w:t>
            </w:r>
            <w:r w:rsidRPr="009C6F10">
              <w:rPr>
                <w:rFonts w:ascii="Arial" w:hAnsi="Arial" w:cs="Arial" w:hint="eastAsia"/>
                <w:sz w:val="18"/>
                <w:lang w:eastAsia="zh-CN"/>
              </w:rPr>
              <w:t>26</w:t>
            </w:r>
            <w:r w:rsidRPr="009C6F10">
              <w:rPr>
                <w:rFonts w:ascii="Arial" w:hAnsi="Arial" w:cs="Arial"/>
                <w:sz w:val="18"/>
                <w:lang w:eastAsia="en-GB"/>
              </w:rPr>
              <w:t xml:space="preserve"> GHz</w:t>
            </w:r>
          </w:p>
        </w:tc>
        <w:tc>
          <w:tcPr>
            <w:tcW w:w="1276" w:type="dxa"/>
          </w:tcPr>
          <w:p w14:paraId="7A50A301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C6F10">
              <w:rPr>
                <w:rFonts w:ascii="Arial" w:hAnsi="Arial"/>
                <w:sz w:val="18"/>
                <w:lang w:eastAsia="en-GB"/>
              </w:rPr>
              <w:t>-47 dBm</w:t>
            </w:r>
          </w:p>
        </w:tc>
        <w:tc>
          <w:tcPr>
            <w:tcW w:w="1701" w:type="dxa"/>
          </w:tcPr>
          <w:p w14:paraId="028A5507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C6F10">
              <w:rPr>
                <w:rFonts w:ascii="Arial" w:hAnsi="Arial"/>
                <w:sz w:val="18"/>
                <w:lang w:eastAsia="en-GB"/>
              </w:rPr>
              <w:t>1 MHz</w:t>
            </w:r>
          </w:p>
        </w:tc>
        <w:tc>
          <w:tcPr>
            <w:tcW w:w="3969" w:type="dxa"/>
          </w:tcPr>
          <w:p w14:paraId="0FECA42B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C6F10">
              <w:rPr>
                <w:rFonts w:ascii="Arial" w:hAnsi="Arial"/>
                <w:sz w:val="18"/>
                <w:lang w:eastAsia="en-GB"/>
              </w:rPr>
              <w:t>Note 1, Note 2, Note 6</w:t>
            </w:r>
          </w:p>
        </w:tc>
      </w:tr>
      <w:tr w:rsidR="009C6F10" w:rsidRPr="009C6F10" w14:paraId="489B233D" w14:textId="77777777" w:rsidTr="00F40BEB">
        <w:trPr>
          <w:cantSplit/>
          <w:trHeight w:val="1123"/>
          <w:jc w:val="center"/>
        </w:trPr>
        <w:tc>
          <w:tcPr>
            <w:tcW w:w="8843" w:type="dxa"/>
            <w:gridSpan w:val="4"/>
          </w:tcPr>
          <w:p w14:paraId="5CC82136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C6F10">
              <w:rPr>
                <w:rFonts w:ascii="Arial" w:eastAsia="??" w:hAnsi="Arial"/>
                <w:sz w:val="18"/>
                <w:lang w:eastAsia="en-GB"/>
              </w:rPr>
              <w:t>NOTE 1:</w:t>
            </w:r>
            <w:r w:rsidRPr="009C6F10">
              <w:rPr>
                <w:rFonts w:ascii="Arial" w:eastAsia="??" w:hAnsi="Arial"/>
                <w:sz w:val="18"/>
                <w:lang w:eastAsia="en-GB"/>
              </w:rPr>
              <w:tab/>
            </w:r>
            <w:r w:rsidRPr="009C6F10">
              <w:rPr>
                <w:rFonts w:ascii="Arial" w:hAnsi="Arial"/>
                <w:i/>
                <w:sz w:val="18"/>
                <w:lang w:eastAsia="en-GB"/>
              </w:rPr>
              <w:t>Measurement bandwidth</w:t>
            </w:r>
            <w:r w:rsidRPr="009C6F10">
              <w:rPr>
                <w:rFonts w:ascii="Arial" w:hAnsi="Arial"/>
                <w:sz w:val="18"/>
                <w:lang w:eastAsia="en-GB"/>
              </w:rPr>
              <w:t>s as in ITU-R SM.329 [5], s4.1.</w:t>
            </w:r>
          </w:p>
          <w:p w14:paraId="04AEE984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C6F10">
              <w:rPr>
                <w:rFonts w:ascii="Arial" w:eastAsia="??" w:hAnsi="Arial"/>
                <w:sz w:val="18"/>
                <w:lang w:eastAsia="en-GB"/>
              </w:rPr>
              <w:t>NOTE 2:</w:t>
            </w:r>
            <w:r w:rsidRPr="009C6F10">
              <w:rPr>
                <w:rFonts w:ascii="Arial" w:eastAsia="??" w:hAnsi="Arial"/>
                <w:sz w:val="18"/>
                <w:lang w:eastAsia="en-GB"/>
              </w:rPr>
              <w:tab/>
            </w:r>
            <w:r w:rsidRPr="009C6F10">
              <w:rPr>
                <w:rFonts w:ascii="Arial" w:hAnsi="Arial"/>
                <w:sz w:val="18"/>
                <w:lang w:eastAsia="en-GB"/>
              </w:rPr>
              <w:t>Upper frequency as in ITU-R SM.329 [5], s2.5 table 1.</w:t>
            </w:r>
          </w:p>
          <w:p w14:paraId="454118B6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C6F10">
              <w:rPr>
                <w:rFonts w:ascii="Arial" w:hAnsi="Arial"/>
                <w:sz w:val="18"/>
                <w:lang w:eastAsia="zh-CN"/>
              </w:rPr>
              <w:t>N</w:t>
            </w:r>
            <w:r w:rsidRPr="009C6F10">
              <w:rPr>
                <w:rFonts w:ascii="Arial" w:hAnsi="Arial"/>
                <w:sz w:val="18"/>
                <w:lang w:eastAsia="en-GB"/>
              </w:rPr>
              <w:t>OTE 3:</w:t>
            </w:r>
            <w:r w:rsidRPr="009C6F10">
              <w:rPr>
                <w:rFonts w:ascii="Arial" w:hAnsi="Arial"/>
                <w:sz w:val="18"/>
                <w:lang w:eastAsia="en-GB"/>
              </w:rPr>
              <w:tab/>
              <w:t>This spurious frequency range applies</w:t>
            </w:r>
            <w:r w:rsidRPr="009C6F10" w:rsidDel="00005173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C6F10">
              <w:rPr>
                <w:rFonts w:ascii="Arial" w:hAnsi="Arial"/>
                <w:sz w:val="18"/>
                <w:lang w:eastAsia="en-GB"/>
              </w:rPr>
              <w:t xml:space="preserve">only for </w:t>
            </w:r>
            <w:r w:rsidRPr="009C6F10">
              <w:rPr>
                <w:rFonts w:ascii="Arial" w:hAnsi="Arial"/>
                <w:i/>
                <w:sz w:val="18"/>
                <w:lang w:eastAsia="en-GB"/>
              </w:rPr>
              <w:t>operating bands</w:t>
            </w:r>
            <w:r w:rsidRPr="009C6F10">
              <w:rPr>
                <w:rFonts w:ascii="Arial" w:hAnsi="Arial"/>
                <w:sz w:val="18"/>
                <w:lang w:eastAsia="en-GB"/>
              </w:rPr>
              <w:t xml:space="preserve"> for which the 5</w:t>
            </w:r>
            <w:r w:rsidRPr="009C6F10">
              <w:rPr>
                <w:rFonts w:ascii="Arial" w:hAnsi="Arial"/>
                <w:sz w:val="18"/>
                <w:vertAlign w:val="superscript"/>
                <w:lang w:eastAsia="en-GB"/>
              </w:rPr>
              <w:t>th</w:t>
            </w:r>
            <w:r w:rsidRPr="009C6F10">
              <w:rPr>
                <w:rFonts w:ascii="Arial" w:hAnsi="Arial"/>
                <w:sz w:val="18"/>
                <w:lang w:eastAsia="en-GB"/>
              </w:rPr>
              <w:t xml:space="preserve"> harmonic of the upper frequency edge of the UL </w:t>
            </w:r>
            <w:r w:rsidRPr="009C6F10">
              <w:rPr>
                <w:rFonts w:ascii="Arial" w:hAnsi="Arial"/>
                <w:i/>
                <w:sz w:val="18"/>
                <w:lang w:eastAsia="en-GB"/>
              </w:rPr>
              <w:t>operating band</w:t>
            </w:r>
            <w:r w:rsidRPr="009C6F10">
              <w:rPr>
                <w:rFonts w:ascii="Arial" w:hAnsi="Arial"/>
                <w:sz w:val="18"/>
                <w:lang w:eastAsia="en-GB"/>
              </w:rPr>
              <w:t xml:space="preserve"> is reaching beyond 12.75 GHz.</w:t>
            </w:r>
          </w:p>
          <w:p w14:paraId="6D5DDAF3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C6F10">
              <w:rPr>
                <w:rFonts w:ascii="Arial" w:eastAsia="??" w:hAnsi="Arial"/>
                <w:sz w:val="18"/>
                <w:lang w:eastAsia="en-GB"/>
              </w:rPr>
              <w:t>NOTE 4:</w:t>
            </w:r>
            <w:r w:rsidRPr="009C6F10">
              <w:rPr>
                <w:rFonts w:ascii="Arial" w:eastAsia="??" w:hAnsi="Arial"/>
                <w:sz w:val="18"/>
                <w:lang w:eastAsia="en-GB"/>
              </w:rPr>
              <w:tab/>
            </w:r>
            <w:r w:rsidRPr="009C6F10">
              <w:rPr>
                <w:rFonts w:ascii="Arial" w:hAnsi="Arial"/>
                <w:sz w:val="18"/>
                <w:lang w:eastAsia="en-GB"/>
              </w:rPr>
              <w:t xml:space="preserve">The frequency range from </w:t>
            </w:r>
            <w:proofErr w:type="spellStart"/>
            <w:r w:rsidRPr="009C6F10">
              <w:rPr>
                <w:rFonts w:ascii="Arial" w:hAnsi="Arial"/>
                <w:sz w:val="18"/>
                <w:lang w:eastAsia="en-GB"/>
              </w:rPr>
              <w:t>Δf</w:t>
            </w:r>
            <w:r w:rsidRPr="009C6F10">
              <w:rPr>
                <w:rFonts w:ascii="Arial" w:hAnsi="Arial" w:cs="v5.0.0"/>
                <w:sz w:val="18"/>
                <w:vertAlign w:val="subscript"/>
                <w:lang w:eastAsia="en-GB"/>
              </w:rPr>
              <w:t>OBUE</w:t>
            </w:r>
            <w:proofErr w:type="spellEnd"/>
            <w:r w:rsidRPr="009C6F10">
              <w:rPr>
                <w:rFonts w:ascii="Arial" w:hAnsi="Arial"/>
                <w:sz w:val="18"/>
                <w:lang w:eastAsia="en-GB"/>
              </w:rPr>
              <w:t xml:space="preserve"> below the lowest frequency of the repeater transmitter </w:t>
            </w:r>
            <w:r w:rsidRPr="009C6F10">
              <w:rPr>
                <w:rFonts w:ascii="Arial" w:hAnsi="Arial"/>
                <w:i/>
                <w:sz w:val="18"/>
                <w:lang w:eastAsia="en-GB"/>
              </w:rPr>
              <w:t>operating band</w:t>
            </w:r>
            <w:r w:rsidRPr="009C6F10">
              <w:rPr>
                <w:rFonts w:ascii="Arial" w:hAnsi="Arial"/>
                <w:sz w:val="18"/>
                <w:lang w:eastAsia="en-GB"/>
              </w:rPr>
              <w:t xml:space="preserve"> to </w:t>
            </w:r>
            <w:proofErr w:type="spellStart"/>
            <w:r w:rsidRPr="009C6F10">
              <w:rPr>
                <w:rFonts w:ascii="Arial" w:hAnsi="Arial"/>
                <w:sz w:val="18"/>
                <w:lang w:eastAsia="en-GB"/>
              </w:rPr>
              <w:t>Δf</w:t>
            </w:r>
            <w:r w:rsidRPr="009C6F10">
              <w:rPr>
                <w:rFonts w:ascii="Arial" w:hAnsi="Arial" w:cs="v5.0.0"/>
                <w:sz w:val="18"/>
                <w:vertAlign w:val="subscript"/>
                <w:lang w:eastAsia="en-GB"/>
              </w:rPr>
              <w:t>OBUE</w:t>
            </w:r>
            <w:proofErr w:type="spellEnd"/>
            <w:r w:rsidRPr="009C6F10">
              <w:rPr>
                <w:rFonts w:ascii="Arial" w:hAnsi="Arial"/>
                <w:sz w:val="18"/>
                <w:lang w:eastAsia="en-GB"/>
              </w:rPr>
              <w:t xml:space="preserve"> above the highest frequency of the repeater transmitter </w:t>
            </w:r>
            <w:r w:rsidRPr="009C6F10">
              <w:rPr>
                <w:rFonts w:ascii="Arial" w:hAnsi="Arial"/>
                <w:i/>
                <w:sz w:val="18"/>
                <w:lang w:eastAsia="en-GB"/>
              </w:rPr>
              <w:t>operating band</w:t>
            </w:r>
            <w:r w:rsidRPr="009C6F10">
              <w:rPr>
                <w:rFonts w:ascii="Arial" w:hAnsi="Arial"/>
                <w:sz w:val="18"/>
                <w:lang w:eastAsia="en-GB"/>
              </w:rPr>
              <w:t xml:space="preserve"> may be excluded from the requirement. </w:t>
            </w:r>
            <w:proofErr w:type="spellStart"/>
            <w:r w:rsidRPr="009C6F10">
              <w:rPr>
                <w:rFonts w:ascii="Arial" w:hAnsi="Arial"/>
                <w:sz w:val="18"/>
                <w:lang w:eastAsia="en-GB"/>
              </w:rPr>
              <w:t>Δf</w:t>
            </w:r>
            <w:r w:rsidRPr="009C6F10">
              <w:rPr>
                <w:rFonts w:ascii="Arial" w:hAnsi="Arial" w:cs="v5.0.0"/>
                <w:sz w:val="18"/>
                <w:vertAlign w:val="subscript"/>
                <w:lang w:eastAsia="en-GB"/>
              </w:rPr>
              <w:t>OBUE</w:t>
            </w:r>
            <w:proofErr w:type="spellEnd"/>
            <w:r w:rsidRPr="009C6F10">
              <w:rPr>
                <w:rFonts w:ascii="Arial" w:hAnsi="Arial"/>
                <w:sz w:val="18"/>
                <w:lang w:eastAsia="en-GB"/>
              </w:rPr>
              <w:t xml:space="preserve"> is defined in clause 6.5.1. For </w:t>
            </w:r>
            <w:r w:rsidRPr="009C6F10">
              <w:rPr>
                <w:rFonts w:ascii="Arial" w:hAnsi="Arial"/>
                <w:i/>
                <w:sz w:val="18"/>
                <w:lang w:eastAsia="en-GB"/>
              </w:rPr>
              <w:t>multi-band</w:t>
            </w:r>
            <w:r w:rsidRPr="009C6F1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C6F10">
              <w:rPr>
                <w:rFonts w:ascii="Arial" w:hAnsi="Arial"/>
                <w:i/>
                <w:sz w:val="18"/>
                <w:lang w:eastAsia="en-GB"/>
              </w:rPr>
              <w:t>connectors</w:t>
            </w:r>
            <w:r w:rsidRPr="009C6F10">
              <w:rPr>
                <w:rFonts w:ascii="Arial" w:hAnsi="Arial"/>
                <w:sz w:val="18"/>
                <w:lang w:eastAsia="en-GB"/>
              </w:rPr>
              <w:t xml:space="preserve">, the exclusion applies for all supported </w:t>
            </w:r>
            <w:r w:rsidRPr="009C6F10">
              <w:rPr>
                <w:rFonts w:ascii="Arial" w:hAnsi="Arial"/>
                <w:i/>
                <w:sz w:val="18"/>
                <w:lang w:eastAsia="en-GB"/>
              </w:rPr>
              <w:t>operating bands</w:t>
            </w:r>
            <w:r w:rsidRPr="009C6F10">
              <w:rPr>
                <w:rFonts w:ascii="Arial" w:hAnsi="Arial"/>
                <w:sz w:val="18"/>
                <w:lang w:eastAsia="en-GB"/>
              </w:rPr>
              <w:t>.</w:t>
            </w:r>
          </w:p>
          <w:p w14:paraId="44A59E81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C6F10">
              <w:rPr>
                <w:rFonts w:ascii="Arial" w:eastAsia="??" w:hAnsi="Arial"/>
                <w:sz w:val="18"/>
                <w:lang w:eastAsia="en-GB"/>
              </w:rPr>
              <w:t>NOTE 5:</w:t>
            </w:r>
            <w:r w:rsidRPr="009C6F10">
              <w:rPr>
                <w:rFonts w:ascii="Arial" w:eastAsia="??" w:hAnsi="Arial"/>
                <w:sz w:val="18"/>
                <w:lang w:eastAsia="en-GB"/>
              </w:rPr>
              <w:tab/>
            </w:r>
            <w:r w:rsidRPr="009C6F10">
              <w:rPr>
                <w:rFonts w:ascii="Arial" w:hAnsi="Arial"/>
                <w:sz w:val="18"/>
                <w:lang w:eastAsia="en-GB"/>
              </w:rPr>
              <w:t>Does not apply for band n104.</w:t>
            </w:r>
          </w:p>
          <w:p w14:paraId="20BE8904" w14:textId="77777777" w:rsidR="009C6F10" w:rsidRPr="009C6F10" w:rsidRDefault="009C6F10" w:rsidP="009C6F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C6F10">
              <w:rPr>
                <w:rFonts w:ascii="Arial" w:hAnsi="Arial"/>
                <w:sz w:val="18"/>
                <w:lang w:eastAsia="zh-CN"/>
              </w:rPr>
              <w:t>N</w:t>
            </w:r>
            <w:r w:rsidRPr="009C6F10">
              <w:rPr>
                <w:rFonts w:ascii="Arial" w:hAnsi="Arial"/>
                <w:sz w:val="18"/>
                <w:lang w:eastAsia="en-GB"/>
              </w:rPr>
              <w:t>OTE 6:</w:t>
            </w:r>
            <w:r w:rsidRPr="009C6F10">
              <w:rPr>
                <w:rFonts w:ascii="Arial" w:hAnsi="Arial"/>
                <w:sz w:val="18"/>
                <w:lang w:eastAsia="en-GB"/>
              </w:rPr>
              <w:tab/>
              <w:t>Applies only for band n104.</w:t>
            </w:r>
          </w:p>
        </w:tc>
      </w:tr>
    </w:tbl>
    <w:p w14:paraId="224432FE" w14:textId="77777777" w:rsidR="009C6F10" w:rsidRPr="001E4BA5" w:rsidRDefault="009C6F10" w:rsidP="001E4BA5">
      <w:pPr>
        <w:keepNext/>
        <w:keepLines/>
        <w:overflowPunct w:val="0"/>
        <w:autoSpaceDE w:val="0"/>
        <w:autoSpaceDN w:val="0"/>
        <w:adjustRightInd w:val="0"/>
        <w:spacing w:before="180" w:line="259" w:lineRule="auto"/>
        <w:ind w:left="1134" w:hanging="1134"/>
        <w:textAlignment w:val="baseline"/>
        <w:outlineLvl w:val="1"/>
        <w:rPr>
          <w:rFonts w:ascii="Arial" w:hAnsi="Arial"/>
          <w:kern w:val="2"/>
          <w:sz w:val="32"/>
          <w:szCs w:val="22"/>
          <w:lang w:eastAsia="en-GB"/>
          <w14:ligatures w14:val="standardContextual"/>
        </w:rPr>
      </w:pPr>
    </w:p>
    <w:p w14:paraId="3E3DEA11" w14:textId="1B322767" w:rsidR="009C6F10" w:rsidRPr="001E4BA5" w:rsidRDefault="009C6F10" w:rsidP="009C6F10">
      <w:pPr>
        <w:rPr>
          <w:rFonts w:eastAsia="SimSun"/>
          <w:color w:val="FF0000"/>
          <w:sz w:val="36"/>
          <w:szCs w:val="36"/>
          <w:lang w:val="en-US" w:eastAsia="zh-CN"/>
        </w:rPr>
      </w:pPr>
      <w:r w:rsidRPr="001E4BA5">
        <w:rPr>
          <w:rFonts w:eastAsia="SimSun"/>
          <w:color w:val="FF0000"/>
          <w:sz w:val="36"/>
          <w:szCs w:val="36"/>
          <w:lang w:val="en-US" w:eastAsia="zh-CN"/>
        </w:rPr>
        <w:t>&lt;</w:t>
      </w:r>
      <w:r>
        <w:rPr>
          <w:rFonts w:eastAsia="SimSun"/>
          <w:color w:val="FF0000"/>
          <w:sz w:val="36"/>
          <w:szCs w:val="36"/>
          <w:lang w:val="en-US" w:eastAsia="zh-CN"/>
        </w:rPr>
        <w:t>End</w:t>
      </w:r>
      <w:r w:rsidRPr="001E4BA5">
        <w:rPr>
          <w:rFonts w:eastAsia="SimSun"/>
          <w:color w:val="FF0000"/>
          <w:sz w:val="36"/>
          <w:szCs w:val="36"/>
          <w:lang w:val="en-US" w:eastAsia="zh-CN"/>
        </w:rPr>
        <w:t xml:space="preserve"> of CR to TS 38.106&gt;</w:t>
      </w:r>
    </w:p>
    <w:p w14:paraId="68C9CD36" w14:textId="77777777" w:rsidR="001E41F3" w:rsidRPr="009C6F10" w:rsidRDefault="001E41F3">
      <w:pPr>
        <w:rPr>
          <w:noProof/>
          <w:lang w:val="en-US"/>
        </w:rPr>
      </w:pPr>
    </w:p>
    <w:sectPr w:rsidR="001E41F3" w:rsidRPr="009C6F1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2FF36" w14:textId="77777777" w:rsidR="00810922" w:rsidRDefault="00810922">
      <w:r>
        <w:separator/>
      </w:r>
    </w:p>
  </w:endnote>
  <w:endnote w:type="continuationSeparator" w:id="0">
    <w:p w14:paraId="6B7C2B91" w14:textId="77777777" w:rsidR="00810922" w:rsidRDefault="00810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A46E1" w14:textId="77777777" w:rsidR="00810922" w:rsidRDefault="00810922">
      <w:r>
        <w:separator/>
      </w:r>
    </w:p>
  </w:footnote>
  <w:footnote w:type="continuationSeparator" w:id="0">
    <w:p w14:paraId="532F041F" w14:textId="77777777" w:rsidR="00810922" w:rsidRDefault="00810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DB"/>
    <w:rsid w:val="00095EE7"/>
    <w:rsid w:val="000A6394"/>
    <w:rsid w:val="000B7FED"/>
    <w:rsid w:val="000C038A"/>
    <w:rsid w:val="000C6598"/>
    <w:rsid w:val="000D44B3"/>
    <w:rsid w:val="000F3AE0"/>
    <w:rsid w:val="000F74A4"/>
    <w:rsid w:val="00145D43"/>
    <w:rsid w:val="00192C46"/>
    <w:rsid w:val="001A08B3"/>
    <w:rsid w:val="001A7B60"/>
    <w:rsid w:val="001B52F0"/>
    <w:rsid w:val="001B7A65"/>
    <w:rsid w:val="001E41F3"/>
    <w:rsid w:val="001E4BA5"/>
    <w:rsid w:val="0026004D"/>
    <w:rsid w:val="002640DD"/>
    <w:rsid w:val="00275D12"/>
    <w:rsid w:val="00284FEB"/>
    <w:rsid w:val="002860C4"/>
    <w:rsid w:val="002B5741"/>
    <w:rsid w:val="002E472E"/>
    <w:rsid w:val="00305409"/>
    <w:rsid w:val="00333D49"/>
    <w:rsid w:val="003609EF"/>
    <w:rsid w:val="0036231A"/>
    <w:rsid w:val="00374DD4"/>
    <w:rsid w:val="003E1A36"/>
    <w:rsid w:val="00410371"/>
    <w:rsid w:val="004242F1"/>
    <w:rsid w:val="004B75B7"/>
    <w:rsid w:val="0050587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922"/>
    <w:rsid w:val="008279FA"/>
    <w:rsid w:val="008626E7"/>
    <w:rsid w:val="00870EE7"/>
    <w:rsid w:val="008863B9"/>
    <w:rsid w:val="008A45A6"/>
    <w:rsid w:val="008D3CCC"/>
    <w:rsid w:val="008E0267"/>
    <w:rsid w:val="008F3789"/>
    <w:rsid w:val="008F686C"/>
    <w:rsid w:val="009148DE"/>
    <w:rsid w:val="00941E30"/>
    <w:rsid w:val="009777D9"/>
    <w:rsid w:val="00991B88"/>
    <w:rsid w:val="009A5753"/>
    <w:rsid w:val="009A579D"/>
    <w:rsid w:val="009C6F1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44D"/>
    <w:rsid w:val="00BA3EC5"/>
    <w:rsid w:val="00BA51D9"/>
    <w:rsid w:val="00BB5DFC"/>
    <w:rsid w:val="00BD279D"/>
    <w:rsid w:val="00BD6BB8"/>
    <w:rsid w:val="00C33BC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4BD5"/>
    <w:rsid w:val="00DE34CF"/>
    <w:rsid w:val="00E13F3D"/>
    <w:rsid w:val="00E26949"/>
    <w:rsid w:val="00E34898"/>
    <w:rsid w:val="00EB09B7"/>
    <w:rsid w:val="00EE7D7C"/>
    <w:rsid w:val="00F25D98"/>
    <w:rsid w:val="00F300FB"/>
    <w:rsid w:val="00F73B18"/>
    <w:rsid w:val="00F956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6F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0232D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956A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5AIRPNAIUNRU-1328258698-27073</_dlc_DocId>
    <_dlc_DocIdUrl xmlns="71c5aaf6-e6ce-465b-b873-5148d2a4c105">
      <Url>https://nokia.sharepoint.com/sites/c5g/5gradio/_layouts/15/DocIdRedir.aspx?ID=5AIRPNAIUNRU-1328258698-27073</Url>
      <Description>5AIRPNAIUNRU-1328258698-27073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DFFAE3-1D25-40DF-823B-D19DFDE412A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ADE48BA2-67BE-4F22-A1E3-338C18B7502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7DBBA26-77EB-462E-8A9F-B2D92D590E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0E3244B-3536-4999-A766-941E9791C4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94F615E-E973-4984-B814-7B003E316F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1</Pages>
  <Words>3512</Words>
  <Characters>20019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</cp:lastModifiedBy>
  <cp:revision>20</cp:revision>
  <cp:lastPrinted>1899-12-31T23:00:00Z</cp:lastPrinted>
  <dcterms:created xsi:type="dcterms:W3CDTF">2020-02-03T08:32:00Z</dcterms:created>
  <dcterms:modified xsi:type="dcterms:W3CDTF">2023-09-27T16:48:00Z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cb9b06a1-7c91-4ade-a482-0d1445cedbb7</vt:lpwstr>
  </property>
  <property fmtid="{D5CDD505-2E9C-101B-9397-08002B2CF9AE}" pid="23" name="MediaServiceImageTags">
    <vt:lpwstr/>
  </property>
</Properties>
</file>